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9C77" w14:textId="77777777" w:rsidR="00A126F3" w:rsidRDefault="00A126F3" w:rsidP="00A126F3">
      <w:pPr>
        <w:jc w:val="center"/>
        <w:rPr>
          <w:rFonts w:ascii="Times New Roman" w:hAnsi="Times New Roman" w:cs="Times New Roman"/>
          <w:b/>
          <w:bCs/>
          <w:i/>
          <w:iCs/>
          <w:caps/>
          <w:sz w:val="56"/>
          <w:szCs w:val="56"/>
          <w:lang w:val="be-BY" w:eastAsia="pl-PL"/>
        </w:rPr>
      </w:pPr>
      <w:r>
        <w:rPr>
          <w:rFonts w:ascii="Times New Roman" w:hAnsi="Times New Roman" w:cs="Times New Roman"/>
          <w:b/>
          <w:bCs/>
          <w:i/>
          <w:iCs/>
          <w:caps/>
          <w:sz w:val="56"/>
          <w:szCs w:val="56"/>
          <w:lang w:val="be-BY" w:eastAsia="pl-PL"/>
        </w:rPr>
        <w:t>Сустрэча 7</w:t>
      </w:r>
    </w:p>
    <w:p w14:paraId="200C3B27" w14:textId="77777777" w:rsidR="00A126F3" w:rsidRPr="00A943E4" w:rsidRDefault="00A126F3" w:rsidP="00A126F3">
      <w:pPr>
        <w:jc w:val="center"/>
        <w:rPr>
          <w:rFonts w:ascii="Times New Roman" w:hAnsi="Times New Roman" w:cs="Times New Roman"/>
          <w:b/>
          <w:bCs/>
          <w:i/>
          <w:iCs/>
          <w:caps/>
          <w:sz w:val="16"/>
          <w:szCs w:val="16"/>
          <w:lang w:val="be-BY" w:eastAsia="pl-PL"/>
        </w:rPr>
      </w:pPr>
    </w:p>
    <w:p w14:paraId="10460A4F" w14:textId="77777777" w:rsidR="00A126F3" w:rsidRPr="00912377" w:rsidRDefault="00A126F3" w:rsidP="00A126F3">
      <w:pPr>
        <w:jc w:val="center"/>
        <w:rPr>
          <w:rFonts w:ascii="Times New Roman" w:hAnsi="Times New Roman" w:cs="Times New Roman"/>
          <w:b/>
          <w:bCs/>
          <w:i/>
          <w:iCs/>
          <w:caps/>
          <w:sz w:val="52"/>
          <w:szCs w:val="52"/>
          <w:lang w:val="be-BY"/>
        </w:rPr>
      </w:pPr>
      <w:r>
        <w:rPr>
          <w:rFonts w:ascii="Times New Roman" w:hAnsi="Times New Roman" w:cs="Times New Roman"/>
          <w:b/>
          <w:bCs/>
          <w:i/>
          <w:iCs/>
          <w:caps/>
          <w:sz w:val="52"/>
          <w:szCs w:val="52"/>
          <w:lang w:val="be-BY"/>
        </w:rPr>
        <w:t>СЭРЦА ЗВЕРНУТАЕ ДА БОГА</w:t>
      </w:r>
    </w:p>
    <w:p w14:paraId="381B8C7F" w14:textId="77777777" w:rsidR="00A126F3" w:rsidRDefault="00A126F3" w:rsidP="00A126F3">
      <w:pPr>
        <w:pBdr>
          <w:top w:val="single" w:sz="4" w:space="0" w:color="auto"/>
          <w:bottom w:val="single" w:sz="4" w:space="0" w:color="auto"/>
        </w:pBdr>
        <w:spacing w:before="120"/>
        <w:ind w:leftChars="-354" w:left="-708" w:right="-380" w:firstLine="282"/>
        <w:jc w:val="both"/>
        <w:rPr>
          <w:rFonts w:ascii="Times New Roman" w:hAnsi="Times New Roman" w:cs="Times New Roman"/>
          <w:sz w:val="28"/>
          <w:szCs w:val="28"/>
          <w:lang w:val="be-BY"/>
        </w:rPr>
      </w:pPr>
      <w:r>
        <w:rPr>
          <w:rFonts w:ascii="Times New Roman" w:hAnsi="Times New Roman" w:cs="Times New Roman"/>
          <w:sz w:val="28"/>
          <w:szCs w:val="28"/>
          <w:lang w:val="be-BY"/>
        </w:rPr>
        <w:t>«Малітва з'яўляецца глыбокім настаўленнем душы, чымсьці большым, чым толькі словамі</w:t>
      </w:r>
      <w:r>
        <w:rPr>
          <w:rFonts w:ascii="Times New Roman" w:hAnsi="Times New Roman" w:cs="Times New Roman"/>
          <w:color w:val="0000FF"/>
          <w:sz w:val="28"/>
          <w:szCs w:val="28"/>
          <w:lang w:val="be-BY"/>
        </w:rPr>
        <w:t xml:space="preserve">, </w:t>
      </w:r>
      <w:r>
        <w:rPr>
          <w:rFonts w:ascii="Times New Roman" w:hAnsi="Times New Roman" w:cs="Times New Roman"/>
          <w:sz w:val="28"/>
          <w:szCs w:val="28"/>
          <w:lang w:val="be-BY"/>
        </w:rPr>
        <w:t xml:space="preserve">але таксама ўвагай, прысутнасцю ўсяго чалавека перад Богам, цела і душы, усіх схаваных у ім </w:t>
      </w:r>
      <w:r>
        <w:rPr>
          <w:rFonts w:ascii="Times New Roman" w:hAnsi="Times New Roman" w:cs="Times New Roman"/>
          <w:sz w:val="28"/>
          <w:szCs w:val="28"/>
          <w:lang w:val="be-BY"/>
        </w:rPr>
        <w:t>магчымасцяў».</w:t>
      </w:r>
    </w:p>
    <w:p w14:paraId="08699C94" w14:textId="5B14F229" w:rsidR="00A126F3" w:rsidRPr="00A126F3" w:rsidRDefault="00A126F3" w:rsidP="00A126F3">
      <w:pPr>
        <w:pBdr>
          <w:top w:val="single" w:sz="4" w:space="0" w:color="auto"/>
          <w:bottom w:val="single" w:sz="4" w:space="0" w:color="auto"/>
        </w:pBdr>
        <w:spacing w:before="120"/>
        <w:ind w:leftChars="-354" w:left="-708" w:right="-380" w:firstLine="282"/>
        <w:jc w:val="both"/>
        <w:rPr>
          <w:rFonts w:ascii="Times New Roman" w:hAnsi="Times New Roman" w:cs="Times New Roman"/>
          <w:sz w:val="28"/>
          <w:szCs w:val="28"/>
          <w:lang w:val="be-BY"/>
        </w:rPr>
      </w:pPr>
      <w:r>
        <w:rPr>
          <w:rFonts w:ascii="Times New Roman" w:hAnsi="Times New Roman" w:cs="Times New Roman"/>
          <w:sz w:val="22"/>
          <w:szCs w:val="22"/>
          <w:lang w:val="be-BY"/>
        </w:rPr>
        <w:t xml:space="preserve">                                                       </w:t>
      </w:r>
      <w:r w:rsidRPr="00A943E4">
        <w:rPr>
          <w:rFonts w:ascii="Times New Roman" w:hAnsi="Times New Roman" w:cs="Times New Roman"/>
          <w:sz w:val="22"/>
          <w:szCs w:val="22"/>
          <w:lang w:val="be-BY"/>
        </w:rPr>
        <w:t xml:space="preserve"> </w:t>
      </w:r>
      <w:r w:rsidRPr="00A943E4">
        <w:rPr>
          <w:rFonts w:ascii="Times New Roman" w:hAnsi="Times New Roman" w:cs="Times New Roman"/>
          <w:color w:val="000000"/>
          <w:sz w:val="22"/>
          <w:szCs w:val="22"/>
          <w:lang w:val="be-BY"/>
        </w:rPr>
        <w:t>а. Анры Кафарэль</w:t>
      </w:r>
    </w:p>
    <w:p w14:paraId="56A88333" w14:textId="77777777" w:rsidR="00A126F3" w:rsidRDefault="00A126F3" w:rsidP="002B4CEE">
      <w:pPr>
        <w:spacing w:before="240"/>
        <w:ind w:left="-851"/>
        <w:jc w:val="both"/>
        <w:rPr>
          <w:rFonts w:ascii="Times New Roman" w:eastAsia="SimSun" w:hAnsi="Times New Roman" w:cs="Times New Roman"/>
          <w:i/>
          <w:iCs/>
          <w:color w:val="0F1419"/>
          <w:sz w:val="24"/>
          <w:szCs w:val="24"/>
          <w:lang w:val="be-BY"/>
        </w:rPr>
      </w:pPr>
      <w:r w:rsidRPr="00DD3F43">
        <w:rPr>
          <w:rFonts w:ascii="Times New Roman" w:hAnsi="Times New Roman" w:cs="Times New Roman"/>
          <w:b/>
          <w:color w:val="000000"/>
          <w:sz w:val="28"/>
          <w:szCs w:val="28"/>
          <w:lang w:val="be-BY"/>
        </w:rPr>
        <w:t>1</w:t>
      </w:r>
      <w:r>
        <w:rPr>
          <w:rFonts w:ascii="Times New Roman" w:hAnsi="Times New Roman" w:cs="Times New Roman"/>
          <w:color w:val="000000"/>
          <w:sz w:val="28"/>
          <w:szCs w:val="28"/>
          <w:lang w:val="be-BY"/>
        </w:rPr>
        <w:t xml:space="preserve">. </w:t>
      </w:r>
      <w:r w:rsidRPr="00DD3F43">
        <w:rPr>
          <w:rFonts w:ascii="Times New Roman" w:hAnsi="Times New Roman" w:cs="Times New Roman"/>
          <w:b/>
          <w:bCs/>
          <w:sz w:val="28"/>
          <w:szCs w:val="28"/>
          <w:lang w:val="be-BY"/>
        </w:rPr>
        <w:t>Уводзіны</w:t>
      </w:r>
    </w:p>
    <w:p w14:paraId="19BE2687" w14:textId="77777777" w:rsidR="00A126F3" w:rsidRDefault="00A126F3" w:rsidP="002B4CEE">
      <w:pPr>
        <w:spacing w:before="120"/>
        <w:ind w:left="-709" w:right="-380" w:firstLine="283"/>
        <w:jc w:val="both"/>
        <w:rPr>
          <w:rFonts w:ascii="Times New Roman" w:eastAsia="SimSun" w:hAnsi="Times New Roman" w:cs="Times New Roman"/>
          <w:i/>
          <w:iCs/>
          <w:color w:val="0F1419"/>
          <w:sz w:val="24"/>
          <w:szCs w:val="24"/>
          <w:lang w:val="be-BY"/>
        </w:rPr>
      </w:pPr>
      <w:r w:rsidRPr="00DD3F43">
        <w:rPr>
          <w:rFonts w:ascii="Times New Roman" w:hAnsi="Times New Roman" w:cs="Times New Roman"/>
          <w:sz w:val="28"/>
          <w:szCs w:val="28"/>
          <w:lang w:val="be-BY"/>
        </w:rPr>
        <w:t>Малітва – гэта час ціхага слухання, сэрцам пры Сэ</w:t>
      </w:r>
      <w:r>
        <w:rPr>
          <w:rFonts w:ascii="Times New Roman" w:hAnsi="Times New Roman" w:cs="Times New Roman"/>
          <w:sz w:val="28"/>
          <w:szCs w:val="28"/>
          <w:lang w:val="be-BY"/>
        </w:rPr>
        <w:t xml:space="preserve">рцы Бога, гэта час адкрывання і </w:t>
      </w:r>
      <w:r w:rsidRPr="00DD3F43">
        <w:rPr>
          <w:rFonts w:ascii="Times New Roman" w:hAnsi="Times New Roman" w:cs="Times New Roman"/>
          <w:sz w:val="28"/>
          <w:szCs w:val="28"/>
          <w:lang w:val="be-BY"/>
        </w:rPr>
        <w:t>прыняцця Божага плану адносна мяне. Бог не а</w:t>
      </w:r>
      <w:r w:rsidRPr="00A347E7">
        <w:rPr>
          <w:rFonts w:ascii="Times New Roman" w:hAnsi="Times New Roman" w:cs="Times New Roman"/>
          <w:sz w:val="28"/>
          <w:szCs w:val="28"/>
          <w:lang w:val="be-BY"/>
        </w:rPr>
        <w:t xml:space="preserve">б’яўляецца ў шуме, Ён у «лёгкім ветры». Малітва развівае ў нас здольнасць слухаць і размаўляць з Богам. </w:t>
      </w:r>
      <w:r>
        <w:rPr>
          <w:rFonts w:ascii="Times New Roman" w:hAnsi="Times New Roman" w:cs="Times New Roman"/>
          <w:sz w:val="28"/>
          <w:szCs w:val="28"/>
          <w:lang w:val="ru-RU"/>
        </w:rPr>
        <w:t xml:space="preserve">Хто моліцца, той шукае Бога, як чытаем у псальме: «Як лань імкнецца да водных патокаў, так душа мая імкнецца да Цябе, Божа» </w:t>
      </w:r>
      <w:r>
        <w:rPr>
          <w:rFonts w:ascii="Times New Roman" w:hAnsi="Times New Roman" w:cs="Times New Roman"/>
          <w:lang w:val="ru-RU"/>
        </w:rPr>
        <w:t>(Пс 42)</w:t>
      </w:r>
      <w:r>
        <w:rPr>
          <w:rFonts w:ascii="Times New Roman" w:hAnsi="Times New Roman" w:cs="Times New Roman"/>
          <w:sz w:val="28"/>
          <w:szCs w:val="28"/>
          <w:lang w:val="ru-RU"/>
        </w:rPr>
        <w:t>.</w:t>
      </w:r>
    </w:p>
    <w:p w14:paraId="2ED8CB35" w14:textId="77777777" w:rsidR="00A126F3" w:rsidRDefault="00A126F3" w:rsidP="002B4CEE">
      <w:pPr>
        <w:spacing w:before="120"/>
        <w:ind w:left="-709" w:right="-380" w:firstLine="283"/>
        <w:jc w:val="both"/>
        <w:rPr>
          <w:rFonts w:ascii="Times New Roman" w:eastAsia="SimSun" w:hAnsi="Times New Roman" w:cs="Times New Roman"/>
          <w:i/>
          <w:iCs/>
          <w:color w:val="0F1419"/>
          <w:sz w:val="24"/>
          <w:szCs w:val="24"/>
          <w:lang w:val="be-BY"/>
        </w:rPr>
      </w:pPr>
      <w:r>
        <w:rPr>
          <w:rFonts w:ascii="Times New Roman" w:hAnsi="Times New Roman" w:cs="Times New Roman"/>
          <w:sz w:val="28"/>
          <w:szCs w:val="28"/>
          <w:lang w:val="be-BY"/>
        </w:rPr>
        <w:t>Айцец</w:t>
      </w:r>
      <w:r w:rsidRPr="00DD3F43">
        <w:rPr>
          <w:rFonts w:ascii="Times New Roman" w:hAnsi="Times New Roman" w:cs="Times New Roman"/>
          <w:sz w:val="28"/>
          <w:szCs w:val="28"/>
          <w:lang w:val="be-BY"/>
        </w:rPr>
        <w:t xml:space="preserve"> Кафарэль, заснавальнік Руху </w:t>
      </w:r>
      <w:r>
        <w:rPr>
          <w:rFonts w:ascii="Times New Roman" w:hAnsi="Times New Roman" w:cs="Times New Roman"/>
          <w:sz w:val="28"/>
          <w:szCs w:val="28"/>
          <w:lang w:val="ru-RU"/>
        </w:rPr>
        <w:t>Equipes</w:t>
      </w:r>
      <w:r w:rsidRPr="00DD3F43">
        <w:rPr>
          <w:rFonts w:ascii="Times New Roman" w:hAnsi="Times New Roman" w:cs="Times New Roman"/>
          <w:sz w:val="28"/>
          <w:szCs w:val="28"/>
          <w:lang w:val="be-BY"/>
        </w:rPr>
        <w:t xml:space="preserve"> </w:t>
      </w:r>
      <w:r>
        <w:rPr>
          <w:rFonts w:ascii="Times New Roman" w:hAnsi="Times New Roman" w:cs="Times New Roman"/>
          <w:sz w:val="28"/>
          <w:szCs w:val="28"/>
          <w:lang w:val="ru-RU"/>
        </w:rPr>
        <w:t>Notre</w:t>
      </w:r>
      <w:r w:rsidRPr="00DD3F43">
        <w:rPr>
          <w:rFonts w:ascii="Times New Roman" w:hAnsi="Times New Roman" w:cs="Times New Roman"/>
          <w:sz w:val="28"/>
          <w:szCs w:val="28"/>
          <w:lang w:val="be-BY"/>
        </w:rPr>
        <w:t>-</w:t>
      </w:r>
      <w:r>
        <w:rPr>
          <w:rFonts w:ascii="Times New Roman" w:hAnsi="Times New Roman" w:cs="Times New Roman"/>
          <w:sz w:val="28"/>
          <w:szCs w:val="28"/>
          <w:lang w:val="ru-RU"/>
        </w:rPr>
        <w:t>Dame</w:t>
      </w:r>
      <w:r w:rsidRPr="00DD3F43">
        <w:rPr>
          <w:rFonts w:ascii="Times New Roman" w:hAnsi="Times New Roman" w:cs="Times New Roman"/>
          <w:sz w:val="28"/>
          <w:szCs w:val="28"/>
          <w:lang w:val="be-BY"/>
        </w:rPr>
        <w:t>, сказаў аб сабе: «Я ўсім абавязаны малітве». Малітва павінна знаходзіцца ў самым цэнтры духоўн</w:t>
      </w:r>
      <w:r>
        <w:rPr>
          <w:rFonts w:ascii="Times New Roman" w:hAnsi="Times New Roman" w:cs="Times New Roman"/>
          <w:sz w:val="28"/>
          <w:szCs w:val="28"/>
          <w:lang w:val="be-BY"/>
        </w:rPr>
        <w:t>ага жыцця кожнага хрысціяніна. А</w:t>
      </w:r>
      <w:r w:rsidRPr="00DD3F43">
        <w:rPr>
          <w:rFonts w:ascii="Times New Roman" w:hAnsi="Times New Roman" w:cs="Times New Roman"/>
          <w:sz w:val="28"/>
          <w:szCs w:val="28"/>
          <w:lang w:val="be-BY"/>
        </w:rPr>
        <w:t>д асабістай малітвы залежыць, якім чынам будзе развівацца наша духоўнае жыццё.</w:t>
      </w:r>
    </w:p>
    <w:p w14:paraId="4DF872A4" w14:textId="77777777" w:rsidR="00A126F3" w:rsidRPr="00DD3F43" w:rsidRDefault="00A126F3" w:rsidP="002B4CEE">
      <w:pPr>
        <w:spacing w:before="240"/>
        <w:ind w:left="-851" w:firstLine="142"/>
        <w:jc w:val="both"/>
        <w:rPr>
          <w:rFonts w:ascii="Times New Roman" w:hAnsi="Times New Roman" w:cs="Times New Roman"/>
          <w:b/>
          <w:bCs/>
          <w:sz w:val="28"/>
          <w:szCs w:val="28"/>
          <w:lang w:val="be-BY"/>
        </w:rPr>
      </w:pPr>
      <w:r w:rsidRPr="00DD3F43">
        <w:rPr>
          <w:rFonts w:ascii="Times New Roman" w:hAnsi="Times New Roman" w:cs="Times New Roman"/>
          <w:b/>
          <w:bCs/>
          <w:sz w:val="28"/>
          <w:szCs w:val="28"/>
          <w:lang w:val="be-BY"/>
        </w:rPr>
        <w:t>2. Сустрэча суполкі</w:t>
      </w:r>
    </w:p>
    <w:p w14:paraId="4F52D4DE" w14:textId="77777777" w:rsidR="00A126F3" w:rsidRPr="00DD3F43" w:rsidRDefault="00A126F3" w:rsidP="002B4CEE">
      <w:pPr>
        <w:spacing w:before="240"/>
        <w:ind w:left="-851" w:right="-380" w:firstLine="142"/>
        <w:jc w:val="both"/>
        <w:rPr>
          <w:rFonts w:ascii="Times New Roman" w:hAnsi="Times New Roman" w:cs="Times New Roman"/>
          <w:b/>
          <w:bCs/>
          <w:i/>
          <w:iCs/>
          <w:caps/>
          <w:sz w:val="32"/>
          <w:szCs w:val="32"/>
          <w:lang w:val="be-BY" w:eastAsia="pl-PL"/>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61312" behindDoc="0" locked="0" layoutInCell="1" allowOverlap="1" wp14:anchorId="533992B4" wp14:editId="62BDEC83">
            <wp:simplePos x="0" y="0"/>
            <wp:positionH relativeFrom="column">
              <wp:posOffset>3632200</wp:posOffset>
            </wp:positionH>
            <wp:positionV relativeFrom="paragraph">
              <wp:posOffset>48895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62336" behindDoc="0" locked="0" layoutInCell="1" allowOverlap="1" wp14:anchorId="2B2757B9" wp14:editId="1F5D30E5">
            <wp:simplePos x="0" y="0"/>
            <wp:positionH relativeFrom="column">
              <wp:posOffset>3035300</wp:posOffset>
            </wp:positionH>
            <wp:positionV relativeFrom="paragraph">
              <wp:posOffset>46355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 xml:space="preserve">І частка сустрэчы   </w:t>
      </w:r>
    </w:p>
    <w:p w14:paraId="37BD39F1" w14:textId="77777777" w:rsidR="00A126F3" w:rsidRPr="00A347E7" w:rsidRDefault="00A126F3" w:rsidP="002B4CEE">
      <w:pPr>
        <w:pStyle w:val="ae"/>
        <w:autoSpaceDE w:val="0"/>
        <w:autoSpaceDN w:val="0"/>
        <w:adjustRightInd w:val="0"/>
        <w:spacing w:before="120" w:line="288" w:lineRule="auto"/>
        <w:ind w:left="-709"/>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14:paraId="71649E9A" w14:textId="77777777" w:rsidR="00A126F3" w:rsidRDefault="00A126F3" w:rsidP="002B4CEE">
      <w:pPr>
        <w:spacing w:before="120"/>
        <w:ind w:left="-709" w:right="-380" w:firstLine="283"/>
        <w:jc w:val="both"/>
        <w:rPr>
          <w:rFonts w:ascii="Times New Roman" w:hAnsi="Times New Roman" w:cs="Times New Roman"/>
          <w:sz w:val="28"/>
          <w:szCs w:val="28"/>
          <w:lang w:val="ru-RU"/>
        </w:rPr>
      </w:pPr>
      <w:r w:rsidRPr="00DD3F43">
        <w:rPr>
          <w:rFonts w:ascii="Times New Roman" w:hAnsi="Times New Roman" w:cs="Times New Roman"/>
          <w:sz w:val="28"/>
          <w:szCs w:val="28"/>
          <w:lang w:val="ru-RU"/>
        </w:rPr>
        <w:t>Мы слухаем, чым кожны хоча падзяліцца на тэму важных падзей з апошняга месяца, слухаем ўважліва, не перабіваем. Мы ўмеем прымаць розніцы, шанаваць перажыванні і радасці кожнага члена суполкі. Дзелячыся ў праўдзе найважнейшым з нашага жыцця, мы пасоўваемся наперад у перажыванні братэрскага вымярэння нашай суполкі і ў яе будаванні. Але заўсёды памятаем, што мы абмежаваныя часам прызначаным на сустрэчу і тым, што гэты час прызначаны для ўсіх сужэнстваў.</w:t>
      </w:r>
    </w:p>
    <w:p w14:paraId="3C2561CC" w14:textId="0E910698" w:rsidR="00A126F3" w:rsidRPr="00DD3F43" w:rsidRDefault="00A126F3" w:rsidP="002B4CEE">
      <w:pPr>
        <w:spacing w:before="240"/>
        <w:ind w:left="-425" w:right="-380" w:hanging="284"/>
        <w:jc w:val="both"/>
        <w:rPr>
          <w:rFonts w:ascii="Times New Roman" w:hAnsi="Times New Roman" w:cs="Times New Roman"/>
          <w:sz w:val="28"/>
          <w:szCs w:val="28"/>
          <w:lang w:val="ru-RU"/>
        </w:rPr>
      </w:pPr>
      <w:r>
        <w:rPr>
          <w:noProof/>
          <w:lang w:val="ru-RU" w:eastAsia="ru-RU"/>
        </w:rPr>
        <w:drawing>
          <wp:anchor distT="0" distB="0" distL="114300" distR="114300" simplePos="0" relativeHeight="251660288" behindDoc="0" locked="0" layoutInCell="1" allowOverlap="1" wp14:anchorId="4030698A" wp14:editId="7AD93248">
            <wp:simplePos x="0" y="0"/>
            <wp:positionH relativeFrom="column">
              <wp:posOffset>2781300</wp:posOffset>
            </wp:positionH>
            <wp:positionV relativeFrom="paragraph">
              <wp:posOffset>155575</wp:posOffset>
            </wp:positionV>
            <wp:extent cx="495300" cy="404495"/>
            <wp:effectExtent l="0" t="0" r="0" b="0"/>
            <wp:wrapSquare wrapText="bothSides"/>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9264" behindDoc="0" locked="0" layoutInCell="1" allowOverlap="1" wp14:anchorId="55298F1E" wp14:editId="47580837">
            <wp:simplePos x="0" y="0"/>
            <wp:positionH relativeFrom="margin">
              <wp:posOffset>2362200</wp:posOffset>
            </wp:positionH>
            <wp:positionV relativeFrom="page">
              <wp:posOffset>7228205</wp:posOffset>
            </wp:positionV>
            <wp:extent cx="361950" cy="413385"/>
            <wp:effectExtent l="0" t="0" r="0" b="5715"/>
            <wp:wrapSquare wrapText="bothSides"/>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caps/>
          <w:sz w:val="32"/>
          <w:szCs w:val="32"/>
          <w:lang w:val="be-BY" w:eastAsia="pl-PL"/>
        </w:rPr>
        <w:t>І</w:t>
      </w:r>
      <w:r w:rsidRPr="00DD3F43">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14:paraId="01259FA9" w14:textId="77777777" w:rsidR="00A126F3" w:rsidRPr="00A943E4" w:rsidRDefault="00A126F3" w:rsidP="002B4CEE">
      <w:pPr>
        <w:spacing w:before="120"/>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p>
    <w:p w14:paraId="1B6AD3FD" w14:textId="4B665FE4" w:rsidR="00A126F3" w:rsidRDefault="00A126F3" w:rsidP="00A126F3">
      <w:pPr>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Мц </w:t>
      </w:r>
      <w:r>
        <w:rPr>
          <w:rFonts w:ascii="Times New Roman" w:hAnsi="Times New Roman" w:cs="Times New Roman"/>
          <w:b/>
          <w:sz w:val="28"/>
          <w:szCs w:val="28"/>
          <w:lang w:val="ru-RU"/>
        </w:rPr>
        <w:t>6</w:t>
      </w:r>
      <w:r>
        <w:rPr>
          <w:rFonts w:ascii="Times New Roman" w:hAnsi="Times New Roman" w:cs="Times New Roman"/>
          <w:b/>
          <w:sz w:val="28"/>
          <w:szCs w:val="28"/>
          <w:lang w:val="be-BY"/>
        </w:rPr>
        <w:t xml:space="preserve">, </w:t>
      </w:r>
      <w:r>
        <w:rPr>
          <w:rFonts w:ascii="Times New Roman" w:hAnsi="Times New Roman" w:cs="Times New Roman"/>
          <w:b/>
          <w:sz w:val="28"/>
          <w:szCs w:val="28"/>
          <w:lang w:val="ru-RU"/>
        </w:rPr>
        <w:t>5-13</w:t>
      </w:r>
    </w:p>
    <w:p w14:paraId="6C535039" w14:textId="77777777" w:rsidR="00A126F3" w:rsidRDefault="00A126F3" w:rsidP="002B4CEE">
      <w:pPr>
        <w:pStyle w:val="textpisma"/>
        <w:pBdr>
          <w:top w:val="single" w:sz="4" w:space="1" w:color="auto"/>
          <w:bottom w:val="single" w:sz="4" w:space="1" w:color="auto"/>
        </w:pBdr>
        <w:spacing w:before="0" w:after="0" w:line="240" w:lineRule="auto"/>
        <w:ind w:left="-709" w:right="-381" w:firstLine="283"/>
        <w:jc w:val="both"/>
        <w:rPr>
          <w:rFonts w:hAnsi="Times New Roman" w:cs="Times New Roman"/>
          <w:color w:val="auto"/>
          <w:sz w:val="30"/>
          <w:szCs w:val="30"/>
          <w:lang w:val="ru-RU"/>
        </w:rPr>
      </w:pPr>
      <w:r>
        <w:rPr>
          <w:rFonts w:hAnsi="Times New Roman" w:cs="Times New Roman"/>
          <w:color w:val="auto"/>
          <w:sz w:val="30"/>
          <w:szCs w:val="30"/>
          <w:lang w:val="ru-RU"/>
        </w:rPr>
        <w:tab/>
        <w:t>І калі молішся, не будзь, як крывадушнікі. Бо яны любяць маліцца, стоячы ў сінагогах і на рагах вуліц, каб паказацца перад людзьмі. Сапраўды кажу вам: яны атрымліваюць сваю ўзнагароду. Ты, калі молішся, увайдзі ў пакой свой і, зачыніўшы дзверы, маліся да Айца твайго, які ў таемнасці. А твой Айцец, які бачыць патаемнае, аддасць табе. Калі моліцеся, не гаварыце шмат, як язычнікі, бо яны думаюць, што ў мнагаслоўі сваім будуць пачутыя. Не будзьце ж падобнымі да іх, бо ведае Айцец ваш, у чым вы маеце патрэбу, раней, чым вы папросіце ў Яго. Таму вы так маліцеся: Ойча наш, каторы ёсць у небе, свяціся імя Тваё, прыйдзі Валадарства Тваё, будзь воля Твая, як у небе, так і на зямлі. Хлеба нашага штодзённага дай нам сёння і адпусці нам правіны нашы, як і мы адпускаем вінаватым нашым. І не ўводзь нас у спакусу, але збаў нас ад злога</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14:paraId="64214BE4" w14:textId="2FD0DCA1" w:rsidR="00932D44" w:rsidRPr="00635BB8" w:rsidRDefault="007D1471" w:rsidP="00635BB8">
      <w:pPr>
        <w:spacing w:before="120"/>
        <w:ind w:left="-709" w:right="-380" w:firstLine="283"/>
        <w:jc w:val="both"/>
        <w:rPr>
          <w:rFonts w:ascii="Times New Roman" w:hAnsi="Times New Roman" w:cs="Times New Roman"/>
          <w:sz w:val="28"/>
          <w:szCs w:val="28"/>
          <w:lang w:val="ru-RU"/>
        </w:rPr>
      </w:pPr>
      <w:r w:rsidRPr="00635BB8">
        <w:rPr>
          <w:rFonts w:ascii="Times New Roman" w:hAnsi="Times New Roman" w:cs="Times New Roman"/>
          <w:sz w:val="28"/>
          <w:szCs w:val="28"/>
          <w:lang w:val="ru-RU"/>
        </w:rPr>
        <w:lastRenderedPageBreak/>
        <w:t xml:space="preserve">Малітва ў суполцы знаходзіцца ў цэнтры сустрэчы. Яна дазваляе кожнаму ўдзельніку суполкі адказаць на Божае Слова праз малітву праслаўлення, просьбы, падзякі, перапрашэння. Варта таксама памятаць пра літургічнае вымярэнне малітвы, аб спевах, псальмах, гімнах. Малітва на сустрэчы </w:t>
      </w:r>
      <w:r w:rsidR="00635BB8">
        <w:rPr>
          <w:rFonts w:ascii="Times New Roman" w:hAnsi="Times New Roman" w:cs="Times New Roman"/>
          <w:sz w:val="28"/>
          <w:szCs w:val="28"/>
          <w:lang w:val="ru-RU"/>
        </w:rPr>
        <w:t>супол</w:t>
      </w:r>
      <w:r w:rsidR="00635BB8">
        <w:rPr>
          <w:rFonts w:ascii="Times New Roman" w:hAnsi="Times New Roman" w:cs="Times New Roman"/>
          <w:sz w:val="28"/>
          <w:szCs w:val="28"/>
          <w:lang w:val="be-BY"/>
        </w:rPr>
        <w:t>кі</w:t>
      </w:r>
      <w:r w:rsidRPr="00635BB8">
        <w:rPr>
          <w:rFonts w:ascii="Times New Roman" w:hAnsi="Times New Roman" w:cs="Times New Roman"/>
          <w:sz w:val="28"/>
          <w:szCs w:val="28"/>
          <w:lang w:val="ru-RU"/>
        </w:rPr>
        <w:t xml:space="preserve"> адкрывае наша сэрца.</w:t>
      </w:r>
    </w:p>
    <w:p w14:paraId="20D0E0B4" w14:textId="6EF9D31B" w:rsidR="00932D44" w:rsidRPr="00635BB8" w:rsidRDefault="007D1471" w:rsidP="00635BB8">
      <w:pPr>
        <w:spacing w:before="120"/>
        <w:ind w:left="-567" w:right="-380"/>
        <w:rPr>
          <w:rFonts w:ascii="Times New Roman" w:hAnsi="Times New Roman" w:cs="Times New Roman"/>
          <w:b/>
          <w:sz w:val="28"/>
          <w:szCs w:val="28"/>
          <w:lang w:val="be-BY"/>
        </w:rPr>
      </w:pPr>
      <w:r>
        <w:rPr>
          <w:rFonts w:ascii="Times New Roman" w:hAnsi="Times New Roman" w:cs="Times New Roman"/>
          <w:b/>
          <w:sz w:val="28"/>
          <w:szCs w:val="28"/>
          <w:lang w:val="be-BY"/>
        </w:rPr>
        <w:t xml:space="preserve">Ты, Які... </w:t>
      </w:r>
    </w:p>
    <w:p w14:paraId="0849273F" w14:textId="77777777" w:rsidR="00932D44" w:rsidRDefault="007D1471" w:rsidP="00635BB8">
      <w:pPr>
        <w:spacing w:before="120"/>
        <w:ind w:left="-567" w:right="-380" w:hanging="142"/>
        <w:rPr>
          <w:rFonts w:ascii="Times New Roman" w:hAnsi="Times New Roman" w:cs="Times New Roman"/>
          <w:i/>
          <w:color w:val="0000FF"/>
          <w:sz w:val="28"/>
          <w:szCs w:val="28"/>
          <w:lang w:val="be-BY"/>
        </w:rPr>
      </w:pPr>
      <w:r>
        <w:rPr>
          <w:rFonts w:ascii="Times New Roman" w:hAnsi="Times New Roman" w:cs="Times New Roman"/>
          <w:i/>
          <w:sz w:val="28"/>
          <w:szCs w:val="28"/>
          <w:lang w:val="be-BY"/>
        </w:rPr>
        <w:t>Ты, Які жывеш</w:t>
      </w:r>
      <w:r>
        <w:rPr>
          <w:rFonts w:ascii="Times New Roman" w:hAnsi="Times New Roman" w:cs="Times New Roman"/>
          <w:i/>
          <w:sz w:val="28"/>
          <w:szCs w:val="28"/>
          <w:lang w:val="ru-RU"/>
        </w:rPr>
        <w:t xml:space="preserve"> на дне майго сэрца</w:t>
      </w:r>
      <w:r>
        <w:rPr>
          <w:rFonts w:ascii="Times New Roman" w:hAnsi="Times New Roman" w:cs="Times New Roman"/>
          <w:i/>
          <w:sz w:val="28"/>
          <w:szCs w:val="28"/>
          <w:lang w:val="be-BY"/>
        </w:rPr>
        <w:t>,</w:t>
      </w:r>
    </w:p>
    <w:p w14:paraId="797344CB" w14:textId="77777777" w:rsidR="00932D44" w:rsidRDefault="007D1471" w:rsidP="00635BB8">
      <w:pPr>
        <w:spacing w:afterLines="50" w:after="120"/>
        <w:ind w:left="-567" w:right="-381" w:hanging="142"/>
        <w:rPr>
          <w:rFonts w:ascii="Times New Roman" w:hAnsi="Times New Roman" w:cs="Times New Roman"/>
          <w:i/>
          <w:color w:val="FF0000"/>
          <w:sz w:val="28"/>
          <w:szCs w:val="28"/>
          <w:lang w:val="be-BY"/>
        </w:rPr>
      </w:pPr>
      <w:r>
        <w:rPr>
          <w:rFonts w:ascii="Times New Roman" w:hAnsi="Times New Roman" w:cs="Times New Roman"/>
          <w:i/>
          <w:sz w:val="28"/>
          <w:szCs w:val="28"/>
          <w:lang w:val="be-BY"/>
        </w:rPr>
        <w:t>Дазволь мне знайсці Цябе ў</w:t>
      </w:r>
      <w:r>
        <w:rPr>
          <w:rFonts w:ascii="Times New Roman" w:hAnsi="Times New Roman" w:cs="Times New Roman"/>
          <w:i/>
          <w:color w:val="FF0000"/>
          <w:sz w:val="28"/>
          <w:szCs w:val="28"/>
          <w:lang w:val="ru-RU"/>
        </w:rPr>
        <w:t xml:space="preserve"> </w:t>
      </w:r>
      <w:r>
        <w:rPr>
          <w:rFonts w:ascii="Times New Roman" w:hAnsi="Times New Roman" w:cs="Times New Roman"/>
          <w:i/>
          <w:sz w:val="28"/>
          <w:szCs w:val="28"/>
          <w:lang w:val="ru-RU"/>
        </w:rPr>
        <w:t>глыб</w:t>
      </w:r>
      <w:r>
        <w:rPr>
          <w:rFonts w:ascii="Times New Roman" w:hAnsi="Times New Roman" w:cs="Times New Roman"/>
          <w:i/>
          <w:sz w:val="28"/>
          <w:szCs w:val="28"/>
          <w:lang w:val="be-BY"/>
        </w:rPr>
        <w:t>іні майго сэрца.</w:t>
      </w:r>
    </w:p>
    <w:p w14:paraId="562326B1"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Ты, Які,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на дне майго сэрца,</w:t>
      </w:r>
    </w:p>
    <w:p w14:paraId="1D903363"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Люблю Цябе</w:t>
      </w:r>
      <w:r>
        <w:rPr>
          <w:rFonts w:ascii="Times New Roman" w:hAnsi="Times New Roman" w:cs="Times New Roman"/>
          <w:i/>
          <w:sz w:val="28"/>
          <w:szCs w:val="28"/>
          <w:lang w:val="ru-RU"/>
        </w:rPr>
        <w:t>,</w:t>
      </w:r>
      <w:r>
        <w:rPr>
          <w:rFonts w:ascii="Times New Roman" w:hAnsi="Times New Roman" w:cs="Times New Roman"/>
          <w:i/>
          <w:sz w:val="28"/>
          <w:szCs w:val="28"/>
          <w:lang w:val="be-BY"/>
        </w:rPr>
        <w:t xml:space="preserve"> мой Божа, у</w:t>
      </w:r>
      <w:r>
        <w:rPr>
          <w:rFonts w:ascii="Times New Roman" w:hAnsi="Times New Roman" w:cs="Times New Roman"/>
          <w:i/>
          <w:sz w:val="28"/>
          <w:szCs w:val="28"/>
          <w:lang w:val="ru-RU"/>
        </w:rPr>
        <w:t xml:space="preserve"> глыб</w:t>
      </w:r>
      <w:r>
        <w:rPr>
          <w:rFonts w:ascii="Times New Roman" w:hAnsi="Times New Roman" w:cs="Times New Roman"/>
          <w:i/>
          <w:sz w:val="28"/>
          <w:szCs w:val="28"/>
          <w:lang w:val="be-BY"/>
        </w:rPr>
        <w:t>іні майго сэрца.</w:t>
      </w:r>
    </w:p>
    <w:p w14:paraId="401023B3"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46364F7C"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Будзь </w:t>
      </w:r>
      <w:r>
        <w:rPr>
          <w:rFonts w:ascii="Times New Roman" w:hAnsi="Times New Roman" w:cs="Times New Roman"/>
          <w:i/>
          <w:sz w:val="28"/>
          <w:szCs w:val="28"/>
          <w:lang w:val="ru-RU"/>
        </w:rPr>
        <w:t>праслаўлены,</w:t>
      </w:r>
      <w:r>
        <w:rPr>
          <w:rFonts w:ascii="Times New Roman" w:hAnsi="Times New Roman" w:cs="Times New Roman"/>
          <w:i/>
          <w:sz w:val="28"/>
          <w:szCs w:val="28"/>
          <w:lang w:val="be-BY"/>
        </w:rPr>
        <w:t xml:space="preserve"> Пане, у</w:t>
      </w:r>
      <w:r>
        <w:rPr>
          <w:rFonts w:ascii="Times New Roman" w:hAnsi="Times New Roman" w:cs="Times New Roman"/>
          <w:i/>
          <w:sz w:val="28"/>
          <w:szCs w:val="28"/>
          <w:lang w:val="ru-RU"/>
        </w:rPr>
        <w:t xml:space="preserve"> глыб</w:t>
      </w:r>
      <w:r>
        <w:rPr>
          <w:rFonts w:ascii="Times New Roman" w:hAnsi="Times New Roman" w:cs="Times New Roman"/>
          <w:i/>
          <w:sz w:val="28"/>
          <w:szCs w:val="28"/>
          <w:lang w:val="be-BY"/>
        </w:rPr>
        <w:t>іні майго сэрца.</w:t>
      </w:r>
    </w:p>
    <w:p w14:paraId="2C943080"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Які</w:t>
      </w:r>
      <w:r>
        <w:rPr>
          <w:rFonts w:ascii="Times New Roman" w:hAnsi="Times New Roman" w:cs="Times New Roman"/>
          <w:i/>
          <w:color w:val="0000FF"/>
          <w:sz w:val="28"/>
          <w:szCs w:val="28"/>
          <w:lang w:val="ru-RU"/>
        </w:rPr>
        <w:t>,</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4C1559EB"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Ахвярую сябе Тваёй любові ў глыбіні майго сэрца.</w:t>
      </w:r>
    </w:p>
    <w:p w14:paraId="6A2767C8"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Ты, Які,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04C55494"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Няхай Твая радасць абудзіцца ў глыбіні майго сэрца.</w:t>
      </w:r>
    </w:p>
    <w:p w14:paraId="214A5AFA"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Які</w:t>
      </w:r>
      <w:r>
        <w:rPr>
          <w:rFonts w:ascii="Times New Roman" w:hAnsi="Times New Roman" w:cs="Times New Roman"/>
          <w:i/>
          <w:color w:val="0000FF"/>
          <w:sz w:val="28"/>
          <w:szCs w:val="28"/>
          <w:lang w:val="ru-RU"/>
        </w:rPr>
        <w:t>,</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3C90FEEA"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Захавай мяне ад усялякага зла ў глыбіні майго сэрца.</w:t>
      </w:r>
    </w:p>
    <w:p w14:paraId="21902589"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Які</w:t>
      </w:r>
      <w:r>
        <w:rPr>
          <w:rFonts w:ascii="Times New Roman" w:hAnsi="Times New Roman" w:cs="Times New Roman"/>
          <w:i/>
          <w:color w:val="0000FF"/>
          <w:sz w:val="28"/>
          <w:szCs w:val="28"/>
          <w:lang w:val="ru-RU"/>
        </w:rPr>
        <w:t>,</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31FCBA09"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Зрабі, каб я мог жыць з Табой у</w:t>
      </w:r>
      <w:r>
        <w:rPr>
          <w:rFonts w:ascii="Times New Roman" w:hAnsi="Times New Roman" w:cs="Times New Roman"/>
          <w:i/>
          <w:sz w:val="28"/>
          <w:szCs w:val="28"/>
          <w:lang w:val="ru-RU"/>
        </w:rPr>
        <w:t xml:space="preserve"> глыб</w:t>
      </w:r>
      <w:r>
        <w:rPr>
          <w:rFonts w:ascii="Times New Roman" w:hAnsi="Times New Roman" w:cs="Times New Roman"/>
          <w:i/>
          <w:sz w:val="28"/>
          <w:szCs w:val="28"/>
          <w:lang w:val="be-BY"/>
        </w:rPr>
        <w:t>іні майго сэрца.</w:t>
      </w:r>
    </w:p>
    <w:p w14:paraId="4779A6C3"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Ты, Які,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20FF6939"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Я хачу таго ж, што і Ты ў глыбіні майго сэрца.</w:t>
      </w:r>
    </w:p>
    <w:p w14:paraId="01747625"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Які</w:t>
      </w:r>
      <w:r>
        <w:rPr>
          <w:rFonts w:ascii="Times New Roman" w:hAnsi="Times New Roman" w:cs="Times New Roman"/>
          <w:i/>
          <w:color w:val="0000FF"/>
          <w:sz w:val="28"/>
          <w:szCs w:val="28"/>
          <w:lang w:val="ru-RU"/>
        </w:rPr>
        <w:t>,</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6BE51306"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Адкрый мяне на святло ў </w:t>
      </w:r>
      <w:r>
        <w:rPr>
          <w:rFonts w:ascii="Times New Roman" w:hAnsi="Times New Roman" w:cs="Times New Roman"/>
          <w:i/>
          <w:sz w:val="28"/>
          <w:szCs w:val="28"/>
          <w:lang w:val="ru-RU"/>
        </w:rPr>
        <w:t>глыб</w:t>
      </w:r>
      <w:r>
        <w:rPr>
          <w:rFonts w:ascii="Times New Roman" w:hAnsi="Times New Roman" w:cs="Times New Roman"/>
          <w:i/>
          <w:sz w:val="28"/>
          <w:szCs w:val="28"/>
          <w:lang w:val="be-BY"/>
        </w:rPr>
        <w:t>іні майго сэрца.</w:t>
      </w:r>
    </w:p>
    <w:p w14:paraId="4E17C61D"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 xml:space="preserve">Ты, Які,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0118325C" w14:textId="77777777" w:rsidR="00932D44" w:rsidRDefault="007D1471" w:rsidP="00635BB8">
      <w:pPr>
        <w:spacing w:afterLines="50" w:after="120"/>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Няхай Імя Тваё будзе праслаўлена ў глыбіні майго сэрца.</w:t>
      </w:r>
    </w:p>
    <w:p w14:paraId="1850B583" w14:textId="77777777" w:rsidR="00932D44"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Ты, Які</w:t>
      </w:r>
      <w:r>
        <w:rPr>
          <w:rFonts w:ascii="Times New Roman" w:hAnsi="Times New Roman" w:cs="Times New Roman"/>
          <w:i/>
          <w:color w:val="0000FF"/>
          <w:sz w:val="28"/>
          <w:szCs w:val="28"/>
          <w:lang w:val="ru-RU"/>
        </w:rPr>
        <w:t>,</w:t>
      </w:r>
      <w:r>
        <w:rPr>
          <w:rFonts w:ascii="Times New Roman" w:hAnsi="Times New Roman" w:cs="Times New Roman"/>
          <w:i/>
          <w:color w:val="0000FF"/>
          <w:sz w:val="28"/>
          <w:szCs w:val="28"/>
          <w:lang w:val="be-BY"/>
        </w:rPr>
        <w:t xml:space="preserve"> </w:t>
      </w:r>
      <w:r>
        <w:rPr>
          <w:rFonts w:ascii="Times New Roman" w:hAnsi="Times New Roman" w:cs="Times New Roman"/>
          <w:i/>
          <w:sz w:val="28"/>
          <w:szCs w:val="28"/>
          <w:lang w:val="be-BY"/>
        </w:rPr>
        <w:t xml:space="preserve">, як дома, </w:t>
      </w:r>
      <w:r>
        <w:rPr>
          <w:rFonts w:ascii="Times New Roman" w:hAnsi="Times New Roman" w:cs="Times New Roman"/>
          <w:i/>
          <w:sz w:val="28"/>
          <w:szCs w:val="28"/>
          <w:lang w:val="ru-RU"/>
        </w:rPr>
        <w:t>жывеш</w:t>
      </w:r>
      <w:r>
        <w:rPr>
          <w:rFonts w:ascii="Times New Roman" w:hAnsi="Times New Roman" w:cs="Times New Roman"/>
          <w:i/>
          <w:sz w:val="28"/>
          <w:szCs w:val="28"/>
          <w:lang w:val="be-BY"/>
        </w:rPr>
        <w:t xml:space="preserve">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7B9C19A3" w14:textId="12CE9966" w:rsidR="00932D44" w:rsidRPr="00635BB8" w:rsidRDefault="007D1471" w:rsidP="00635BB8">
      <w:pPr>
        <w:ind w:left="-567" w:right="-381" w:hanging="142"/>
        <w:rPr>
          <w:rFonts w:ascii="Times New Roman" w:hAnsi="Times New Roman" w:cs="Times New Roman"/>
          <w:i/>
          <w:sz w:val="28"/>
          <w:szCs w:val="28"/>
          <w:lang w:val="be-BY"/>
        </w:rPr>
      </w:pPr>
      <w:r>
        <w:rPr>
          <w:rFonts w:ascii="Times New Roman" w:hAnsi="Times New Roman" w:cs="Times New Roman"/>
          <w:i/>
          <w:sz w:val="28"/>
          <w:szCs w:val="28"/>
          <w:lang w:val="be-BY"/>
        </w:rPr>
        <w:t>Глыбіня Святла ў</w:t>
      </w:r>
      <w:r>
        <w:rPr>
          <w:rFonts w:ascii="Times New Roman" w:hAnsi="Times New Roman" w:cs="Times New Roman"/>
          <w:i/>
          <w:color w:val="FF0000"/>
          <w:sz w:val="28"/>
          <w:szCs w:val="28"/>
          <w:lang w:val="be-BY"/>
        </w:rPr>
        <w:t xml:space="preserve"> </w:t>
      </w:r>
      <w:r>
        <w:rPr>
          <w:rFonts w:ascii="Times New Roman" w:hAnsi="Times New Roman" w:cs="Times New Roman"/>
          <w:i/>
          <w:sz w:val="28"/>
          <w:szCs w:val="28"/>
          <w:lang w:val="be-BY"/>
        </w:rPr>
        <w:t xml:space="preserve">глыбіні майго сэрца. </w:t>
      </w:r>
    </w:p>
    <w:p w14:paraId="78D115A6" w14:textId="6E3B636B" w:rsidR="00932D44" w:rsidRDefault="00635BB8" w:rsidP="00635BB8">
      <w:pPr>
        <w:spacing w:before="120"/>
        <w:ind w:left="-567" w:right="-380" w:firstLine="284"/>
        <w:jc w:val="center"/>
        <w:rPr>
          <w:rFonts w:ascii="Times New Roman" w:hAnsi="Times New Roman" w:cs="Times New Roman"/>
          <w:sz w:val="28"/>
          <w:szCs w:val="28"/>
          <w:lang w:val="be-BY"/>
        </w:rPr>
      </w:pPr>
      <w:r>
        <w:rPr>
          <w:rFonts w:ascii="Times New Roman" w:hAnsi="Times New Roman" w:cs="Times New Roman"/>
          <w:i/>
          <w:sz w:val="28"/>
          <w:szCs w:val="28"/>
          <w:lang w:val="be-BY"/>
        </w:rPr>
        <w:t>Айцец</w:t>
      </w:r>
      <w:r w:rsidR="007D1471">
        <w:rPr>
          <w:rFonts w:ascii="Times New Roman" w:hAnsi="Times New Roman" w:cs="Times New Roman"/>
          <w:i/>
          <w:sz w:val="28"/>
          <w:szCs w:val="28"/>
          <w:lang w:val="be-BY"/>
        </w:rPr>
        <w:t xml:space="preserve"> Анры Кафарэль</w:t>
      </w:r>
    </w:p>
    <w:p w14:paraId="083882A2" w14:textId="77777777" w:rsidR="00932D44" w:rsidRDefault="00932D44" w:rsidP="00A126F3">
      <w:pPr>
        <w:ind w:left="-567" w:right="-381" w:firstLine="283"/>
        <w:jc w:val="both"/>
        <w:rPr>
          <w:rFonts w:ascii="Times New Roman" w:hAnsi="Times New Roman" w:cs="Times New Roman"/>
          <w:sz w:val="24"/>
          <w:szCs w:val="24"/>
          <w:lang w:val="be-BY"/>
        </w:rPr>
      </w:pPr>
    </w:p>
    <w:p w14:paraId="1B334702" w14:textId="77777777" w:rsidR="00635BB8" w:rsidRPr="00EB69F9" w:rsidRDefault="00635BB8" w:rsidP="00635BB8">
      <w:pPr>
        <w:ind w:left="-426" w:hanging="283"/>
        <w:jc w:val="both"/>
        <w:rPr>
          <w:rFonts w:ascii="Times New Roman" w:hAnsi="Times New Roman" w:cs="Times New Roman"/>
          <w:b/>
          <w:bCs/>
          <w:i/>
          <w:iCs/>
          <w:caps/>
          <w:sz w:val="32"/>
          <w:szCs w:val="32"/>
          <w:lang w:val="be-BY" w:eastAsia="pl-PL"/>
        </w:rPr>
      </w:pPr>
      <w:r>
        <w:rPr>
          <w:noProof/>
          <w:lang w:val="ru-RU" w:eastAsia="ru-RU"/>
        </w:rPr>
        <w:drawing>
          <wp:anchor distT="0" distB="0" distL="114300" distR="114300" simplePos="0" relativeHeight="251664384" behindDoc="0" locked="0" layoutInCell="1" allowOverlap="1" wp14:anchorId="2C8E2444" wp14:editId="6E3323F0">
            <wp:simplePos x="0" y="0"/>
            <wp:positionH relativeFrom="column">
              <wp:posOffset>-406400</wp:posOffset>
            </wp:positionH>
            <wp:positionV relativeFrom="paragraph">
              <wp:posOffset>269240</wp:posOffset>
            </wp:positionV>
            <wp:extent cx="533400" cy="505460"/>
            <wp:effectExtent l="0" t="0" r="0" b="8890"/>
            <wp:wrapSquare wrapText="bothSides"/>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14:paraId="1937CB81" w14:textId="77777777" w:rsidR="00635BB8" w:rsidRDefault="00635BB8" w:rsidP="00635BB8">
      <w:pPr>
        <w:pStyle w:val="ae"/>
        <w:autoSpaceDE w:val="0"/>
        <w:autoSpaceDN w:val="0"/>
        <w:adjustRightInd w:val="0"/>
        <w:spacing w:before="120" w:line="288" w:lineRule="auto"/>
        <w:ind w:left="-709"/>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 xml:space="preserve"> Духоўнае </w:t>
      </w:r>
      <w:r>
        <w:rPr>
          <w:rFonts w:ascii="Times New Roman" w:hAnsi="Times New Roman" w:cs="Times New Roman"/>
          <w:b/>
          <w:bCs/>
          <w:i/>
          <w:iCs/>
          <w:color w:val="000000"/>
          <w:sz w:val="28"/>
          <w:szCs w:val="28"/>
          <w:lang w:val="be-BY"/>
        </w:rPr>
        <w:t>жыццё</w:t>
      </w:r>
      <w:r>
        <w:rPr>
          <w:rFonts w:ascii="Times New Roman" w:hAnsi="Times New Roman" w:cs="Times New Roman"/>
          <w:b/>
          <w:bCs/>
          <w:i/>
          <w:iCs/>
          <w:color w:val="000000"/>
          <w:sz w:val="28"/>
          <w:szCs w:val="28"/>
          <w:lang w:val="ru-RU"/>
        </w:rPr>
        <w:t>. Паглыбленне веры і любові</w:t>
      </w:r>
    </w:p>
    <w:p w14:paraId="28EFC079" w14:textId="40426973" w:rsidR="00932D44" w:rsidRPr="00635BB8" w:rsidRDefault="00635BB8" w:rsidP="00635BB8">
      <w:pPr>
        <w:pStyle w:val="ae"/>
        <w:autoSpaceDE w:val="0"/>
        <w:autoSpaceDN w:val="0"/>
        <w:adjustRightInd w:val="0"/>
        <w:spacing w:before="120" w:line="288" w:lineRule="auto"/>
        <w:ind w:left="-426" w:hanging="283"/>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14:paraId="10B7B67B" w14:textId="542E5D6A" w:rsidR="00932D44" w:rsidRDefault="007D1471" w:rsidP="00635BB8">
      <w:pPr>
        <w:autoSpaceDE w:val="0"/>
        <w:autoSpaceDN w:val="0"/>
        <w:adjustRightInd w:val="0"/>
        <w:spacing w:before="120"/>
        <w:ind w:left="-709" w:right="-380" w:firstLine="284"/>
        <w:jc w:val="both"/>
        <w:textAlignment w:val="center"/>
        <w:rPr>
          <w:rFonts w:ascii="Times New Roman" w:hAnsi="Times New Roman" w:cs="Times New Roman"/>
          <w:sz w:val="28"/>
          <w:szCs w:val="28"/>
          <w:lang w:val="be-BY"/>
        </w:rPr>
      </w:pPr>
      <w:r w:rsidRPr="00635BB8">
        <w:rPr>
          <w:rFonts w:ascii="Times New Roman" w:hAnsi="Times New Roman" w:cs="Times New Roman"/>
          <w:sz w:val="28"/>
          <w:szCs w:val="28"/>
          <w:lang w:val="be-BY"/>
        </w:rPr>
        <w:t xml:space="preserve">Гэта частка пачынаецца з дзялення нашым духоўным узрастаннем, якое будуецца з дапамогай двух уведзеных канкрэтных пунктаў высілку: сужэнскі дыялог у прысутнасці Бога і слуханне Божага Слова. </w:t>
      </w:r>
      <w:r w:rsidRPr="00635BB8">
        <w:rPr>
          <w:rFonts w:ascii="Times New Roman" w:hAnsi="Times New Roman" w:cs="Times New Roman"/>
          <w:sz w:val="28"/>
          <w:szCs w:val="28"/>
          <w:lang w:val="ru-RU"/>
        </w:rPr>
        <w:t xml:space="preserve">Дзяленне выкананнем усё большай колькасці пунктаў высілку будзе забіраць з кожным разам больш часу на сустрэчы. Таму, каб скончыць сустрэчу праз 3 гадзіны, мы павінны добра падрыхтавацца да дзялення духоўным узрастаннем. Дзяленне духоўным узрастаннем з’яўляецца формай дапамогі сужэнствам </w:t>
      </w:r>
      <w:r w:rsidR="00635BB8">
        <w:rPr>
          <w:rFonts w:ascii="Times New Roman" w:hAnsi="Times New Roman" w:cs="Times New Roman"/>
          <w:sz w:val="28"/>
          <w:szCs w:val="28"/>
          <w:lang w:val="ru-RU"/>
        </w:rPr>
        <w:t>–</w:t>
      </w:r>
      <w:r w:rsidRPr="00635BB8">
        <w:rPr>
          <w:rFonts w:ascii="Times New Roman" w:hAnsi="Times New Roman" w:cs="Times New Roman"/>
          <w:sz w:val="28"/>
          <w:szCs w:val="28"/>
          <w:lang w:val="ru-RU"/>
        </w:rPr>
        <w:t xml:space="preserve"> удзельнікам сустрэчы. </w:t>
      </w:r>
      <w:r w:rsidR="00635BB8">
        <w:rPr>
          <w:rFonts w:ascii="Times New Roman" w:hAnsi="Times New Roman" w:cs="Times New Roman"/>
          <w:sz w:val="28"/>
          <w:szCs w:val="28"/>
          <w:lang w:val="ru-RU"/>
        </w:rPr>
        <w:t>Размова</w:t>
      </w:r>
      <w:r w:rsidRPr="00635BB8">
        <w:rPr>
          <w:rFonts w:ascii="Times New Roman" w:hAnsi="Times New Roman" w:cs="Times New Roman"/>
          <w:sz w:val="28"/>
          <w:szCs w:val="28"/>
          <w:lang w:val="ru-RU"/>
        </w:rPr>
        <w:t xml:space="preserve"> аб адкрыццях,</w:t>
      </w:r>
      <w:r>
        <w:rPr>
          <w:rFonts w:ascii="Times New Roman" w:hAnsi="Times New Roman" w:cs="Times New Roman"/>
          <w:sz w:val="28"/>
          <w:szCs w:val="28"/>
          <w:lang w:val="be-BY"/>
        </w:rPr>
        <w:t xml:space="preserve"> цяжкасцях, спосабах рашэння праблемаў можа быць дапамогай на дарозе духоўнага ўзрастання.</w:t>
      </w:r>
    </w:p>
    <w:p w14:paraId="1F693DD0" w14:textId="0A2832D8" w:rsidR="00932D44" w:rsidRDefault="00215212" w:rsidP="00215212">
      <w:pPr>
        <w:spacing w:before="240"/>
        <w:ind w:right="-380" w:hanging="426"/>
        <w:jc w:val="both"/>
        <w:rPr>
          <w:rFonts w:ascii="Times New Roman" w:hAnsi="Times New Roman" w:cs="Times New Roman"/>
          <w:sz w:val="28"/>
          <w:szCs w:val="28"/>
          <w:lang w:val="be-BY"/>
        </w:rPr>
      </w:pPr>
      <w:r w:rsidRPr="00120DFF">
        <w:rPr>
          <w:noProof/>
          <w:lang w:val="ru-RU" w:eastAsia="ru-RU"/>
        </w:rPr>
        <w:lastRenderedPageBreak/>
        <w:drawing>
          <wp:anchor distT="0" distB="0" distL="114300" distR="114300" simplePos="0" relativeHeight="251666432" behindDoc="1" locked="0" layoutInCell="1" allowOverlap="1" wp14:anchorId="453A0698" wp14:editId="4923AF2F">
            <wp:simplePos x="0" y="0"/>
            <wp:positionH relativeFrom="margin">
              <wp:posOffset>2195830</wp:posOffset>
            </wp:positionH>
            <wp:positionV relativeFrom="paragraph">
              <wp:posOffset>-146050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14:paraId="5B7AFA0D"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Чалавечая любоў асвечаная сакрамэнтам заключае ў сабе боскі пачатак. Калі ён раскрыецца, давядзе сужэнскую любоў да паўнаты чалавечай і хрысціянскай сталасці. Хрысціянская сужэнская любоў развіваецца дзякуючы сакрамэнтам і малітве. Асабістая малітва – гэта індывідуальныя адносіны</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кожнага чалавека з Богам. Так, як чалавечая любоў будуецца і выражаецца праз дыялог, які з’яўляецца не толькі абменам думкамі, але таксама абменам поглядамі, жэстамі, станам – так і адносіны з Богам выражаюцца і адбываюцца праз дыялог сэрца, які называецца малітвай. Гэта можа быць вусная малітва. На больш глыбокім узроўні малітва, пры якой мы ўнутрана звяртаемся да Бога, называецца ўнутранай малітвай.</w:t>
      </w:r>
    </w:p>
    <w:p w14:paraId="17D7A5C2" w14:textId="77777777" w:rsidR="00215212" w:rsidRDefault="00215212" w:rsidP="00215212">
      <w:pPr>
        <w:autoSpaceDE w:val="0"/>
        <w:autoSpaceDN w:val="0"/>
        <w:adjustRightInd w:val="0"/>
        <w:spacing w:before="120"/>
        <w:ind w:left="-709" w:firstLine="283"/>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Практыкаванне ўнутранай малітвы</w:t>
      </w:r>
    </w:p>
    <w:p w14:paraId="46FEBF92"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Практыка робіць майстра. Трэба маліцца, каб стаць чалавекам, які моліцца – і нават малітвай, як гэта сказана аб святым Францішку з Асіжу: «Ён увесь стаў малітвай». Аднак перш, чым перайсці да практыкі, важна добра накіраваць малітву: гэта прыгода ў веры, гэта адносіны любові. Гэтых двух спраў не трэба губляць з вачэй. Як на практыцы маліцца?</w:t>
      </w:r>
    </w:p>
    <w:p w14:paraId="36081171"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 ўспрымайце тое, што тут напісана як рэцэпт, які прынясе абавязковы вынік. Гэта хутчэй рэкамендацыі, якія кожны разважліва павінен дастасаваць да сваёй сітуацыі і да атрыманых ласкаў. Гэтыя рэкамендацыі не заключаюць у сабе ўсяго магчымага досведу: шляхі Госпада так, як і Яго любоў да кожнага – гэта асабісты дар – нават калі мы можам знайсці ў іх якія-небудзь нязменныя рысы. </w:t>
      </w:r>
    </w:p>
    <w:p w14:paraId="6E91E7E0" w14:textId="77777777" w:rsidR="00215212" w:rsidRDefault="00215212" w:rsidP="00215212">
      <w:pPr>
        <w:autoSpaceDE w:val="0"/>
        <w:autoSpaceDN w:val="0"/>
        <w:adjustRightInd w:val="0"/>
        <w:spacing w:before="120"/>
        <w:ind w:left="-709" w:firstLine="283"/>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Час і месца</w:t>
      </w:r>
    </w:p>
    <w:p w14:paraId="6E7975AE"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Для свецкіх, якія жывуць у сужэнстве, няма ідэальных умоваў для малітвы. Нельга ў гэтым сябе падманываць. Не варта чакаць, што вы знойдзеце ідэальнае месца і час. Трэба імкнуцца лепш выбраць адну і тую ж пару (рэгулярнасць у гэтым дапаможа) і адносна спакойнае месца (дзе не перашкаджае ні тэлефон, ні дзеці). Гэта можа быць дома, калі там няма дзяцей, альбо калі яны спяць (выключыць тэлефон). Можна таксама зайсці ў касцёл. Аднак, калі не атрымаецца дасягнуць такіх добрых умоваў, то ўсё адно трэба маліцца: малітва не заключаецца ў гэтых знешніх элементах (якія без сумніваў</w:t>
      </w:r>
      <w:r w:rsidRPr="001848E4">
        <w:rPr>
          <w:rFonts w:ascii="Times New Roman" w:hAnsi="Times New Roman" w:cs="Times New Roman"/>
          <w:sz w:val="28"/>
          <w:szCs w:val="28"/>
          <w:lang w:val="be-BY"/>
        </w:rPr>
        <w:t xml:space="preserve"> </w:t>
      </w:r>
      <w:r>
        <w:rPr>
          <w:rFonts w:ascii="Times New Roman" w:hAnsi="Times New Roman" w:cs="Times New Roman"/>
          <w:sz w:val="28"/>
          <w:szCs w:val="28"/>
          <w:lang w:val="be-BY"/>
        </w:rPr>
        <w:t>яе аблягчаюць, як і некаторыя паставы цела), яна заключаецца ў прыхільнасці</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сэрца: «Я хачу таго, што хочаш Ты».</w:t>
      </w:r>
    </w:p>
    <w:p w14:paraId="44A49769" w14:textId="77777777" w:rsidR="00215212" w:rsidRDefault="00215212" w:rsidP="00215212">
      <w:pPr>
        <w:autoSpaceDE w:val="0"/>
        <w:autoSpaceDN w:val="0"/>
        <w:adjustRightInd w:val="0"/>
        <w:spacing w:before="120"/>
        <w:ind w:left="-709" w:firstLine="283"/>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Падрыхтоўка</w:t>
      </w:r>
    </w:p>
    <w:p w14:paraId="79517314"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Няпроста пагрузіцца ў малітву. Папярэдняя падрыхтоўка можа нам у гэтым дапамагчы: напрыклад, можна загадзя выбраць фрагмент Божага Слова, які паслужыць нам канвой малітвы і абдумаць яго падчас слухання Божага Слова. Яшчэ больш важным ёсць тое, каб ясна і рашуча пачынаць малітву. Кожны раз мы перажываем пэўнае маленькае </w:t>
      </w:r>
      <w:r w:rsidRPr="00647048">
        <w:rPr>
          <w:rFonts w:ascii="Times New Roman" w:hAnsi="Times New Roman" w:cs="Times New Roman"/>
          <w:sz w:val="28"/>
          <w:szCs w:val="28"/>
          <w:lang w:val="be-BY"/>
        </w:rPr>
        <w:t>«</w:t>
      </w:r>
      <w:r>
        <w:rPr>
          <w:rFonts w:ascii="Times New Roman" w:hAnsi="Times New Roman" w:cs="Times New Roman"/>
          <w:sz w:val="28"/>
          <w:szCs w:val="28"/>
          <w:lang w:val="be-BY"/>
        </w:rPr>
        <w:t>навяртанне</w:t>
      </w:r>
      <w:r w:rsidRPr="00647048">
        <w:rPr>
          <w:rFonts w:ascii="Times New Roman" w:hAnsi="Times New Roman" w:cs="Times New Roman"/>
          <w:sz w:val="28"/>
          <w:szCs w:val="28"/>
          <w:lang w:val="be-BY"/>
        </w:rPr>
        <w:t>»</w:t>
      </w:r>
      <w:r>
        <w:rPr>
          <w:rFonts w:ascii="Times New Roman" w:hAnsi="Times New Roman" w:cs="Times New Roman"/>
          <w:sz w:val="28"/>
          <w:szCs w:val="28"/>
          <w:lang w:val="be-BY"/>
        </w:rPr>
        <w:t>: на момант мы адварочваемся ад сваіх штодзённых клопатаў і звяртаемся</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ў бок Бога. Павольны і дакладны жэст, такі як знак крыжа, кароткая, прамоўленая ў засяроджанасці малітва аблягчае змены. Тое, што мы на хвіліну пакідаем штосьці збоку, не азначае, што мы кідаем гэта: яно вяртаецца ўбачанае ў новым святле.</w:t>
      </w:r>
    </w:p>
    <w:p w14:paraId="44B8C199" w14:textId="77777777" w:rsidR="00215212" w:rsidRDefault="00215212" w:rsidP="00215212">
      <w:pPr>
        <w:autoSpaceDE w:val="0"/>
        <w:autoSpaceDN w:val="0"/>
        <w:adjustRightInd w:val="0"/>
        <w:spacing w:before="120"/>
        <w:ind w:left="-709" w:firstLine="283"/>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Змест малітвы</w:t>
      </w:r>
    </w:p>
    <w:p w14:paraId="7EE7E3D1"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Малітва – гэта адносіны любові, таму падчас малітвы затрымайце увагу сэрца на Богу. У самых глыбокіх кутках нас саміх ёсць Хтосьці. Хтосьці, Хто нас любіць і хоча размаўляць</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з намі. Паддайцеся Яго дзеянню. Ён гаворыць да нас (праз Сваё ўцелаўлёнае Слова): паслухайце Яго. Ён просіць нас: «Сын, ахвяруй мне сваё сэрца!». Давайце занясём Яму свой адказ у постаці ўчынкаў веры і любові: «Госпадзе, я веру ў Тваю любоў. Госпадзе, улі ў мяне сваю любоў, каб я любіў Цябе. Я хачу любіць Цябе без перапынкаў і ўсё больш». Гэта можа адбывацца праз кароткія формулы, на якіх мы затрымліваемся, і якія паступова ўводзяць нас у трывалае маўчанне.</w:t>
      </w:r>
    </w:p>
    <w:p w14:paraId="211BD5F1" w14:textId="77777777" w:rsidR="00215212"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Можна прымяняць некаторыя метады, якія прапаноўваюць духоўныя настаўнікі. </w:t>
      </w:r>
      <w:r w:rsidRPr="00B20559">
        <w:rPr>
          <w:rFonts w:ascii="Times New Roman" w:hAnsi="Times New Roman" w:cs="Times New Roman"/>
          <w:sz w:val="28"/>
          <w:szCs w:val="28"/>
          <w:lang w:val="be-BY"/>
        </w:rPr>
        <w:t>Але будзьце пільныя да пасткаў: нам так моцна хочацца штосьці зрабіць (і хваліцца тым, што зрабілі),</w:t>
      </w:r>
      <w:r>
        <w:rPr>
          <w:rFonts w:ascii="Times New Roman" w:hAnsi="Times New Roman" w:cs="Times New Roman"/>
          <w:sz w:val="28"/>
          <w:szCs w:val="28"/>
          <w:lang w:val="be-BY"/>
        </w:rPr>
        <w:t xml:space="preserve"> што мы можам абмінуць сутнасць –</w:t>
      </w:r>
      <w:r w:rsidRPr="00B20559">
        <w:rPr>
          <w:rFonts w:ascii="Times New Roman" w:hAnsi="Times New Roman" w:cs="Times New Roman"/>
          <w:sz w:val="28"/>
          <w:szCs w:val="28"/>
          <w:lang w:val="be-BY"/>
        </w:rPr>
        <w:t xml:space="preserve"> мы павінны дазволіць, каб нешта было учынена ў нас, каб мы былі сфармаваныя, унутрана </w:t>
      </w:r>
      <w:r>
        <w:rPr>
          <w:rFonts w:ascii="Times New Roman" w:hAnsi="Times New Roman" w:cs="Times New Roman"/>
          <w:sz w:val="28"/>
          <w:szCs w:val="28"/>
          <w:lang w:val="be-BY"/>
        </w:rPr>
        <w:t>выхаваныя</w:t>
      </w:r>
      <w:r w:rsidRPr="00B20559">
        <w:rPr>
          <w:rFonts w:ascii="Times New Roman" w:hAnsi="Times New Roman" w:cs="Times New Roman"/>
          <w:sz w:val="28"/>
          <w:szCs w:val="28"/>
          <w:lang w:val="be-BY"/>
        </w:rPr>
        <w:t xml:space="preserve"> Богам. Таму што ў адносінах любові, адносінах Я да ТЫ, ініцыятыва і кіраванне </w:t>
      </w:r>
      <w:r>
        <w:rPr>
          <w:rFonts w:ascii="Times New Roman" w:hAnsi="Times New Roman" w:cs="Times New Roman"/>
          <w:sz w:val="28"/>
          <w:szCs w:val="28"/>
          <w:lang w:val="be-BY"/>
        </w:rPr>
        <w:t>дзеяннямі належыць Богу. Наша роля заключаецца ў пазітыўнай адкрытасці і супрацоўніцтве: гэта Ён дзейнічае, ажыўляе, асвячае.</w:t>
      </w:r>
    </w:p>
    <w:p w14:paraId="43EB52B2" w14:textId="77777777" w:rsidR="00215212" w:rsidRDefault="00215212" w:rsidP="00215212">
      <w:pPr>
        <w:autoSpaceDE w:val="0"/>
        <w:autoSpaceDN w:val="0"/>
        <w:adjustRightInd w:val="0"/>
        <w:spacing w:before="120"/>
        <w:ind w:left="-709" w:firstLine="283"/>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Заканчэнне малітвы</w:t>
      </w:r>
    </w:p>
    <w:p w14:paraId="35D04FD4" w14:textId="0C938EF9" w:rsidR="00215212" w:rsidRPr="00DC313D" w:rsidRDefault="00215212" w:rsidP="00215212">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Нават калі час малітвы падыходзіць да заканчэння, сама малітва не павінна сканчвацца. Яна павінна плысці, як падземная рака, у якую наша жыццё запускае карані. Паспрабуем далікатна перайсці ад моманту інтымнасці з Богам да працы для Яго (для іншых), у якой заключаецца наша штодзённае жыццё. Адзін са спосабаў: запомніць з малітвы кароткую формулу (па магчымасці са Святога Пісання), якая, вяртаючыся да нас на працягу дня, будзе пэўным выратавальным колам, якое ўздымае нас над нашымі заняткамі, надаючы ім іх сапраўднае значэнне. «Бог так палюбіў свет», «Палюбіў мяне і аддаў Сваё жыццё за мяне», «Дзякуйце Госпаду, бо Ён добры», «Госпадзе, Ты Усемагутны, на вякі», «Ты, які жывеш у цішыні майго сэрца». Можна зрабіць для сябе запас такіх выратавальных колаў, каб заўсёды мець іх пад рукой, а хутчэй у сэрцы: яны дазволяць нам утрымацца ў току малітвы, якую Дух Святы абуджае ў глыбіні нашага сэрца.</w:t>
      </w:r>
    </w:p>
    <w:p w14:paraId="139357B4" w14:textId="13E09EF5" w:rsidR="00215212" w:rsidRDefault="00215212" w:rsidP="00215212">
      <w:pPr>
        <w:pStyle w:val="ae"/>
        <w:numPr>
          <w:ilvl w:val="0"/>
          <w:numId w:val="6"/>
        </w:numPr>
        <w:spacing w:before="240"/>
        <w:ind w:left="-709" w:right="-380" w:firstLine="283"/>
        <w:jc w:val="both"/>
        <w:rPr>
          <w:rFonts w:ascii="Times New Roman" w:hAnsi="Times New Roman" w:cs="Times New Roman"/>
          <w:b/>
          <w:bCs/>
          <w:i/>
          <w:iCs/>
          <w:sz w:val="32"/>
          <w:szCs w:val="32"/>
          <w:lang w:val="be-BY"/>
        </w:rPr>
      </w:pPr>
      <w:r w:rsidRPr="00DC313D">
        <w:rPr>
          <w:rFonts w:ascii="Times New Roman" w:hAnsi="Times New Roman" w:cs="Times New Roman"/>
          <w:b/>
          <w:bCs/>
          <w:i/>
          <w:iCs/>
          <w:noProof/>
          <w:sz w:val="32"/>
          <w:szCs w:val="32"/>
          <w:lang w:val="ru-RU" w:eastAsia="ru-RU"/>
        </w:rPr>
        <w:drawing>
          <wp:anchor distT="0" distB="0" distL="114300" distR="114300" simplePos="0" relativeHeight="251668480" behindDoc="0" locked="0" layoutInCell="1" allowOverlap="1" wp14:anchorId="5127C9DA" wp14:editId="06B9D636">
            <wp:simplePos x="0" y="0"/>
            <wp:positionH relativeFrom="margin">
              <wp:align>center</wp:align>
            </wp:positionH>
            <wp:positionV relativeFrom="paragraph">
              <wp:posOffset>12700</wp:posOffset>
            </wp:positionV>
            <wp:extent cx="412750" cy="443865"/>
            <wp:effectExtent l="0" t="0" r="6350" b="0"/>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750"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13D">
        <w:rPr>
          <w:rFonts w:ascii="Times New Roman" w:hAnsi="Times New Roman" w:cs="Times New Roman"/>
          <w:b/>
          <w:bCs/>
          <w:i/>
          <w:iCs/>
          <w:sz w:val="32"/>
          <w:szCs w:val="32"/>
          <w:lang w:val="be-BY"/>
        </w:rPr>
        <w:t xml:space="preserve">Абмен думкамі на сустрэчы </w:t>
      </w:r>
    </w:p>
    <w:p w14:paraId="16984625" w14:textId="77777777" w:rsidR="00215212" w:rsidRPr="00DC313D" w:rsidRDefault="00215212" w:rsidP="00215212">
      <w:pPr>
        <w:pStyle w:val="ae"/>
        <w:spacing w:before="240"/>
        <w:ind w:left="-709" w:right="-380" w:firstLine="283"/>
        <w:jc w:val="both"/>
        <w:rPr>
          <w:rFonts w:ascii="Times New Roman" w:hAnsi="Times New Roman" w:cs="Times New Roman"/>
          <w:b/>
          <w:bCs/>
          <w:i/>
          <w:iCs/>
          <w:sz w:val="18"/>
          <w:szCs w:val="18"/>
          <w:lang w:val="be-BY"/>
        </w:rPr>
      </w:pPr>
    </w:p>
    <w:p w14:paraId="6AC7C44B" w14:textId="77777777" w:rsidR="00215212" w:rsidRPr="00DC313D" w:rsidRDefault="00215212" w:rsidP="00215212">
      <w:pPr>
        <w:pStyle w:val="ae"/>
        <w:numPr>
          <w:ilvl w:val="0"/>
          <w:numId w:val="5"/>
        </w:numPr>
        <w:autoSpaceDE w:val="0"/>
        <w:autoSpaceDN w:val="0"/>
        <w:adjustRightInd w:val="0"/>
        <w:spacing w:before="120"/>
        <w:ind w:left="-709" w:right="-380" w:firstLine="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Падзелімся нашым досведам малітвы.</w:t>
      </w:r>
    </w:p>
    <w:p w14:paraId="0CC25CB2" w14:textId="77777777" w:rsidR="00215212" w:rsidRPr="00DC313D" w:rsidRDefault="00215212" w:rsidP="00215212">
      <w:pPr>
        <w:pStyle w:val="ae"/>
        <w:numPr>
          <w:ilvl w:val="0"/>
          <w:numId w:val="5"/>
        </w:numPr>
        <w:autoSpaceDE w:val="0"/>
        <w:autoSpaceDN w:val="0"/>
        <w:adjustRightInd w:val="0"/>
        <w:spacing w:before="120"/>
        <w:ind w:left="-709" w:right="-380" w:firstLine="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Што для мяне самае складанае ў асабістай малітве?</w:t>
      </w:r>
    </w:p>
    <w:p w14:paraId="176ADE6D" w14:textId="77777777" w:rsidR="00215212" w:rsidRPr="00DC313D" w:rsidRDefault="00215212" w:rsidP="00215212">
      <w:pPr>
        <w:pStyle w:val="ae"/>
        <w:numPr>
          <w:ilvl w:val="0"/>
          <w:numId w:val="5"/>
        </w:numPr>
        <w:autoSpaceDE w:val="0"/>
        <w:autoSpaceDN w:val="0"/>
        <w:adjustRightInd w:val="0"/>
        <w:spacing w:before="120"/>
        <w:ind w:left="-709" w:right="-380" w:firstLine="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Якую форму малітвы я выкарыстоўваю найчасцей?</w:t>
      </w:r>
    </w:p>
    <w:p w14:paraId="79E3B331" w14:textId="77777777" w:rsidR="00215212" w:rsidRPr="00DC313D" w:rsidRDefault="00215212" w:rsidP="00215212">
      <w:pPr>
        <w:pStyle w:val="ae"/>
        <w:numPr>
          <w:ilvl w:val="0"/>
          <w:numId w:val="5"/>
        </w:numPr>
        <w:autoSpaceDE w:val="0"/>
        <w:autoSpaceDN w:val="0"/>
        <w:adjustRightInd w:val="0"/>
        <w:spacing w:before="120"/>
        <w:ind w:left="-709" w:right="-380" w:firstLine="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 xml:space="preserve">Ці змяняе асабістая малітва маё жыццё? Падзелімся зменамі, якія мы перажылі. </w:t>
      </w:r>
    </w:p>
    <w:p w14:paraId="63F5348C" w14:textId="163BE24F" w:rsidR="00932D44" w:rsidRDefault="00215212" w:rsidP="009F655D">
      <w:pPr>
        <w:pStyle w:val="ae"/>
        <w:numPr>
          <w:ilvl w:val="0"/>
          <w:numId w:val="5"/>
        </w:numPr>
        <w:autoSpaceDE w:val="0"/>
        <w:autoSpaceDN w:val="0"/>
        <w:adjustRightInd w:val="0"/>
        <w:spacing w:before="120"/>
        <w:ind w:left="-709" w:right="-380" w:firstLine="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Ці чытаў/ла кнігу ці кнігі на гэтую тэ</w:t>
      </w:r>
      <w:r>
        <w:rPr>
          <w:rFonts w:ascii="Times New Roman" w:hAnsi="Times New Roman" w:cs="Times New Roman"/>
          <w:sz w:val="28"/>
          <w:szCs w:val="28"/>
          <w:lang w:val="be-BY"/>
        </w:rPr>
        <w:t xml:space="preserve">му? Якія? Што яны растлумачылі, </w:t>
      </w:r>
      <w:r w:rsidRPr="00DC313D">
        <w:rPr>
          <w:rFonts w:ascii="Times New Roman" w:hAnsi="Times New Roman" w:cs="Times New Roman"/>
          <w:sz w:val="28"/>
          <w:szCs w:val="28"/>
          <w:lang w:val="be-BY"/>
        </w:rPr>
        <w:t>у чым дапамаглі?</w:t>
      </w:r>
    </w:p>
    <w:p w14:paraId="1265B496" w14:textId="77777777" w:rsidR="009F655D" w:rsidRPr="009F655D" w:rsidRDefault="009F655D" w:rsidP="009F655D">
      <w:pPr>
        <w:pStyle w:val="ae"/>
        <w:autoSpaceDE w:val="0"/>
        <w:autoSpaceDN w:val="0"/>
        <w:adjustRightInd w:val="0"/>
        <w:spacing w:before="120"/>
        <w:ind w:left="-426" w:right="-380"/>
        <w:contextualSpacing w:val="0"/>
        <w:jc w:val="both"/>
        <w:textAlignment w:val="center"/>
        <w:rPr>
          <w:rFonts w:ascii="Times New Roman" w:hAnsi="Times New Roman" w:cs="Times New Roman"/>
          <w:sz w:val="28"/>
          <w:szCs w:val="28"/>
          <w:lang w:val="be-BY"/>
        </w:rPr>
      </w:pPr>
    </w:p>
    <w:p w14:paraId="15DCCB2E" w14:textId="30FB2CC6" w:rsidR="009F655D" w:rsidRPr="009668EB" w:rsidRDefault="009F655D" w:rsidP="009F655D">
      <w:pPr>
        <w:autoSpaceDE w:val="0"/>
        <w:autoSpaceDN w:val="0"/>
        <w:adjustRightInd w:val="0"/>
        <w:spacing w:before="240"/>
        <w:ind w:left="-567" w:hanging="142"/>
        <w:jc w:val="both"/>
        <w:textAlignment w:val="center"/>
        <w:rPr>
          <w:rFonts w:ascii="Times New Roman" w:hAnsi="Times New Roman" w:cs="Times New Roman"/>
          <w:sz w:val="32"/>
          <w:szCs w:val="32"/>
          <w:lang w:val="be-BY"/>
        </w:rPr>
      </w:pPr>
      <w:r>
        <w:rPr>
          <w:noProof/>
          <w:lang w:val="ru-RU" w:eastAsia="ru-RU"/>
        </w:rPr>
        <w:drawing>
          <wp:anchor distT="0" distB="0" distL="114300" distR="114300" simplePos="0" relativeHeight="251670528" behindDoc="0" locked="0" layoutInCell="1" allowOverlap="1" wp14:anchorId="67E8022F" wp14:editId="1BD5847A">
            <wp:simplePos x="0" y="0"/>
            <wp:positionH relativeFrom="column">
              <wp:posOffset>2298700</wp:posOffset>
            </wp:positionH>
            <wp:positionV relativeFrom="paragraph">
              <wp:posOffset>31115</wp:posOffset>
            </wp:positionV>
            <wp:extent cx="463550" cy="471170"/>
            <wp:effectExtent l="0" t="0" r="0" b="5080"/>
            <wp:wrapSquare wrapText="bothSides"/>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color w:val="000000"/>
          <w:sz w:val="32"/>
          <w:szCs w:val="32"/>
          <w:lang w:val="be-BY"/>
        </w:rPr>
        <w:t xml:space="preserve">Харызмат Руху і педагогіка   </w:t>
      </w:r>
    </w:p>
    <w:p w14:paraId="526B6725" w14:textId="5B7A4E3E" w:rsidR="009F655D" w:rsidRDefault="009F655D" w:rsidP="009F655D">
      <w:pPr>
        <w:autoSpaceDE w:val="0"/>
        <w:autoSpaceDN w:val="0"/>
        <w:adjustRightInd w:val="0"/>
        <w:jc w:val="both"/>
        <w:textAlignment w:val="center"/>
        <w:rPr>
          <w:rFonts w:ascii="Times New Roman" w:hAnsi="Times New Roman" w:cs="Times New Roman"/>
          <w:sz w:val="28"/>
          <w:szCs w:val="28"/>
          <w:lang w:val="be-BY"/>
        </w:rPr>
      </w:pPr>
    </w:p>
    <w:p w14:paraId="7D60E28F" w14:textId="65104460" w:rsidR="009F655D" w:rsidRDefault="009F655D" w:rsidP="009F655D">
      <w:pPr>
        <w:pBdr>
          <w:top w:val="single" w:sz="4" w:space="0" w:color="auto"/>
          <w:bottom w:val="single" w:sz="4" w:space="0" w:color="auto"/>
        </w:pBdr>
        <w:autoSpaceDE w:val="0"/>
        <w:autoSpaceDN w:val="0"/>
        <w:adjustRightInd w:val="0"/>
        <w:ind w:left="-709" w:right="-381"/>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«Штодзённае прызначэнне часу на «сустрэчу» з Богам «тварам да твару» (асабістая малітва)»</w:t>
      </w:r>
      <w:r>
        <w:rPr>
          <w:rFonts w:ascii="Times New Roman" w:hAnsi="Times New Roman" w:cs="Times New Roman"/>
          <w:iCs/>
          <w:sz w:val="32"/>
          <w:szCs w:val="32"/>
          <w:lang w:val="be-BY"/>
        </w:rPr>
        <w:t>.</w:t>
      </w:r>
    </w:p>
    <w:p w14:paraId="08E08C47" w14:textId="77777777" w:rsidR="009F655D" w:rsidRPr="00382CDA" w:rsidRDefault="009F655D" w:rsidP="009F655D">
      <w:pPr>
        <w:pBdr>
          <w:top w:val="single" w:sz="4" w:space="0" w:color="auto"/>
          <w:bottom w:val="single" w:sz="4" w:space="0" w:color="auto"/>
        </w:pBdr>
        <w:autoSpaceDE w:val="0"/>
        <w:autoSpaceDN w:val="0"/>
        <w:adjustRightInd w:val="0"/>
        <w:ind w:left="-709" w:right="-381"/>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 xml:space="preserve">                                </w:t>
      </w:r>
      <w:r w:rsidRPr="00F46660">
        <w:rPr>
          <w:rFonts w:ascii="Times New Roman" w:hAnsi="Times New Roman" w:cs="Times New Roman"/>
          <w:iCs/>
          <w:sz w:val="22"/>
          <w:szCs w:val="22"/>
          <w:lang w:val="be-BY"/>
        </w:rPr>
        <w:t>Што такое суполка Маці Божай?</w:t>
      </w:r>
    </w:p>
    <w:p w14:paraId="50414EF0" w14:textId="70074C9D" w:rsidR="00932D44" w:rsidRPr="00FE2223" w:rsidRDefault="009F655D" w:rsidP="00FE2223">
      <w:pPr>
        <w:spacing w:before="120"/>
        <w:ind w:left="-709"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Падчас выезду, арганізаванага ў Вільпент ў 1997 годзе для ўдзельнікаў пяцідзесяцігоддзя Карты Equipes Notre-Dame </w:t>
      </w:r>
      <w:r w:rsidRPr="00CE7784">
        <w:rPr>
          <w:rFonts w:ascii="Times New Roman" w:hAnsi="Times New Roman" w:cs="Times New Roman"/>
          <w:b/>
          <w:sz w:val="28"/>
          <w:szCs w:val="28"/>
          <w:lang w:val="be-BY"/>
        </w:rPr>
        <w:t>Бярнард і Элізабет Герард</w:t>
      </w:r>
      <w:r>
        <w:rPr>
          <w:rFonts w:ascii="Times New Roman" w:hAnsi="Times New Roman" w:cs="Times New Roman"/>
          <w:sz w:val="28"/>
          <w:szCs w:val="28"/>
          <w:lang w:val="be-BY"/>
        </w:rPr>
        <w:t xml:space="preserve"> падзяліліся сваім досведам малітвы, які развіваўся ў іх паступова.</w:t>
      </w:r>
    </w:p>
    <w:p w14:paraId="1628F95B" w14:textId="77777777" w:rsidR="00FE2223" w:rsidRDefault="007D1471" w:rsidP="00FE2223">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be-BY"/>
        </w:rPr>
        <w:t>Бярнард:</w:t>
      </w:r>
      <w:r>
        <w:rPr>
          <w:rFonts w:ascii="Times New Roman" w:hAnsi="Times New Roman" w:cs="Times New Roman"/>
          <w:sz w:val="28"/>
          <w:szCs w:val="28"/>
          <w:lang w:val="be-BY"/>
        </w:rPr>
        <w:t xml:space="preserve"> «Ты, калі молішся, увайдзі ў пакой свой і, зачыніўшы дзверы, маліся да Айца твайго, які ў таемнасці. А твой Айцец, які бачыць патаемнае, аддасць табе». Менавіта такім чынам у 6-ым раздзеле ў святога Мацвея Езус называе малітву. </w:t>
      </w:r>
      <w:r>
        <w:rPr>
          <w:rFonts w:ascii="Times New Roman" w:hAnsi="Times New Roman" w:cs="Times New Roman"/>
          <w:sz w:val="28"/>
          <w:szCs w:val="28"/>
          <w:lang w:val="ru-RU"/>
        </w:rPr>
        <w:t>Надзвычай асабісты досвед, таемны, нават сакрэтны – ці малітва можа быць прадметам публічнага сведчання? Ці не нонсэнс гэта, хацець сказаць штосьці, што ты перажываеш – калі не заўсёды, то часта – у цішыні?</w:t>
      </w:r>
    </w:p>
    <w:p w14:paraId="3D27BD3F" w14:textId="77777777" w:rsidR="00FE2223" w:rsidRDefault="007D1471" w:rsidP="00FE2223">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І на гэтым можна было б нават скончыць!</w:t>
      </w:r>
    </w:p>
    <w:p w14:paraId="194050C6" w14:textId="77777777" w:rsidR="00FE2223" w:rsidRDefault="007D1471" w:rsidP="00FE2223">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Бярнард</w:t>
      </w:r>
      <w:r>
        <w:rPr>
          <w:rFonts w:ascii="Times New Roman" w:hAnsi="Times New Roman" w:cs="Times New Roman"/>
          <w:sz w:val="28"/>
          <w:szCs w:val="28"/>
          <w:lang w:val="ru-RU"/>
        </w:rPr>
        <w:t>: Тым часам аднак мы хочам распавесці вам, як малітва паступова заняла сваё месца ў нашым жыцці і якім чынам я</w:t>
      </w:r>
      <w:r w:rsidR="00FE2223">
        <w:rPr>
          <w:rFonts w:ascii="Times New Roman" w:hAnsi="Times New Roman" w:cs="Times New Roman"/>
          <w:sz w:val="28"/>
          <w:szCs w:val="28"/>
          <w:lang w:val="ru-RU"/>
        </w:rPr>
        <w:t>на паўплывала на жыццяздольнасць</w:t>
      </w:r>
      <w:r>
        <w:rPr>
          <w:rFonts w:ascii="Times New Roman" w:hAnsi="Times New Roman" w:cs="Times New Roman"/>
          <w:sz w:val="28"/>
          <w:szCs w:val="28"/>
          <w:lang w:val="ru-RU"/>
        </w:rPr>
        <w:t xml:space="preserve"> нашага сужэнскага саюзу.</w:t>
      </w:r>
    </w:p>
    <w:p w14:paraId="78587535" w14:textId="77777777" w:rsidR="00FE2223" w:rsidRDefault="007D1471" w:rsidP="00FE2223">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xml:space="preserve">: </w:t>
      </w:r>
      <w:bookmarkStart w:id="0" w:name="_Hlk128603697"/>
      <w:r w:rsidR="00FE2223" w:rsidRPr="008F7A8C">
        <w:rPr>
          <w:rFonts w:ascii="Times New Roman" w:hAnsi="Times New Roman" w:cs="Times New Roman"/>
          <w:sz w:val="28"/>
          <w:szCs w:val="28"/>
          <w:lang w:val="be-BY"/>
        </w:rPr>
        <w:t xml:space="preserve">Якім чынам мы адкрылі малітву? </w:t>
      </w:r>
      <w:r w:rsidR="00FE2223">
        <w:rPr>
          <w:rFonts w:ascii="Times New Roman" w:hAnsi="Times New Roman" w:cs="Times New Roman"/>
          <w:sz w:val="28"/>
          <w:szCs w:val="28"/>
          <w:lang w:val="be-BY"/>
        </w:rPr>
        <w:t>Здаецца</w:t>
      </w:r>
      <w:r w:rsidR="00FE2223" w:rsidRPr="008F7A8C">
        <w:rPr>
          <w:rFonts w:ascii="Times New Roman" w:hAnsi="Times New Roman" w:cs="Times New Roman"/>
          <w:sz w:val="28"/>
          <w:szCs w:val="28"/>
          <w:lang w:val="be-BY"/>
        </w:rPr>
        <w:t xml:space="preserve">, што мы маліліся заўсёды. </w:t>
      </w:r>
      <w:r w:rsidR="00FE2223" w:rsidRPr="004350FF">
        <w:rPr>
          <w:rFonts w:ascii="Times New Roman" w:hAnsi="Times New Roman" w:cs="Times New Roman"/>
          <w:sz w:val="28"/>
          <w:szCs w:val="28"/>
          <w:lang w:val="be-BY"/>
        </w:rPr>
        <w:t xml:space="preserve">Старанна адгаворвалі малітвы, якія вывучылі яшчэ ў дзяцінстве. Я асабіста прасіла </w:t>
      </w:r>
      <w:r w:rsidR="00FE2223" w:rsidRPr="008F7A8C">
        <w:rPr>
          <w:rFonts w:ascii="Times New Roman" w:hAnsi="Times New Roman" w:cs="Times New Roman"/>
          <w:sz w:val="28"/>
          <w:szCs w:val="28"/>
          <w:lang w:val="be-BY"/>
        </w:rPr>
        <w:t xml:space="preserve">вельмі шмат, а дзякавала толькі тады, калі ўзгадвала, ці калі мне гэта пасавала. Малітва была звяртаннем да «нейкага бога», які існаваў на маё жаданне. Мы далучыліся да Руху Equipes Notre-Dame 15 год таму, пасля 9 год шлюбу. З таго часу мы спрабуем выконваць канкрэтныя пункты высілку, і </w:t>
      </w:r>
      <w:r w:rsidR="00FE2223">
        <w:rPr>
          <w:rFonts w:ascii="Times New Roman" w:hAnsi="Times New Roman" w:cs="Times New Roman"/>
          <w:sz w:val="28"/>
          <w:szCs w:val="28"/>
          <w:lang w:val="be-BY"/>
        </w:rPr>
        <w:t>сярод іх штодзённую малітву. На</w:t>
      </w:r>
      <w:r w:rsidR="00FE2223" w:rsidRPr="008F7A8C">
        <w:rPr>
          <w:rFonts w:ascii="Times New Roman" w:hAnsi="Times New Roman" w:cs="Times New Roman"/>
          <w:sz w:val="28"/>
          <w:szCs w:val="28"/>
          <w:lang w:val="be-BY"/>
        </w:rPr>
        <w:t>пачатку я заўсёды чытаю кавалак з Евангелля на гэты дзень і мая малітва нагадвае кароткі аналіз тэксту. Аднак, падобна як малітва не з’яўляецца паўтарэннем гатовых формулаў, ні маналогам нашых станаў духа, таксама не з’яўляецца яна літаратурным практыкаваннем.</w:t>
      </w:r>
    </w:p>
    <w:p w14:paraId="1FD44561" w14:textId="77777777" w:rsidR="00FE2223" w:rsidRPr="00FE2223" w:rsidRDefault="007D1471" w:rsidP="00FE2223">
      <w:pPr>
        <w:spacing w:before="120"/>
        <w:ind w:leftChars="-354" w:left="-708" w:right="-380"/>
        <w:jc w:val="both"/>
        <w:rPr>
          <w:rFonts w:ascii="Times New Roman" w:hAnsi="Times New Roman" w:cs="Times New Roman"/>
          <w:sz w:val="28"/>
          <w:szCs w:val="28"/>
          <w:lang w:val="be-BY"/>
        </w:rPr>
      </w:pPr>
      <w:r w:rsidRPr="00FE2223">
        <w:rPr>
          <w:rFonts w:ascii="Times New Roman" w:hAnsi="Times New Roman" w:cs="Times New Roman"/>
          <w:b/>
          <w:bCs/>
          <w:sz w:val="28"/>
          <w:szCs w:val="28"/>
          <w:lang w:val="be-BY"/>
        </w:rPr>
        <w:t>Бярнард</w:t>
      </w:r>
      <w:r w:rsidRPr="00FE2223">
        <w:rPr>
          <w:rFonts w:ascii="Times New Roman" w:hAnsi="Times New Roman" w:cs="Times New Roman"/>
          <w:sz w:val="28"/>
          <w:szCs w:val="28"/>
          <w:lang w:val="be-BY"/>
        </w:rPr>
        <w:t xml:space="preserve">: </w:t>
      </w:r>
      <w:bookmarkEnd w:id="0"/>
      <w:r w:rsidR="00FE2223" w:rsidRPr="008F7A8C">
        <w:rPr>
          <w:rFonts w:ascii="Times New Roman" w:hAnsi="Times New Roman" w:cs="Times New Roman"/>
          <w:sz w:val="28"/>
          <w:szCs w:val="28"/>
          <w:lang w:val="be-BY"/>
        </w:rPr>
        <w:t>Наш духоўны дарад</w:t>
      </w:r>
      <w:r w:rsidR="00FE2223">
        <w:rPr>
          <w:rFonts w:ascii="Times New Roman" w:hAnsi="Times New Roman" w:cs="Times New Roman"/>
          <w:sz w:val="28"/>
          <w:szCs w:val="28"/>
          <w:lang w:val="be-BY"/>
        </w:rPr>
        <w:t>чык</w:t>
      </w:r>
      <w:r w:rsidR="00FE2223" w:rsidRPr="008F7A8C">
        <w:rPr>
          <w:rFonts w:ascii="Times New Roman" w:hAnsi="Times New Roman" w:cs="Times New Roman"/>
          <w:sz w:val="28"/>
          <w:szCs w:val="28"/>
          <w:lang w:val="be-BY"/>
        </w:rPr>
        <w:t xml:space="preserve"> арганізаваў для </w:t>
      </w:r>
      <w:r w:rsidR="00FE2223">
        <w:rPr>
          <w:rFonts w:ascii="Times New Roman" w:hAnsi="Times New Roman" w:cs="Times New Roman"/>
          <w:sz w:val="28"/>
          <w:szCs w:val="28"/>
          <w:lang w:val="be-BY"/>
        </w:rPr>
        <w:t xml:space="preserve">суполкі </w:t>
      </w:r>
      <w:r w:rsidR="00FE2223" w:rsidRPr="008F7A8C">
        <w:rPr>
          <w:rFonts w:ascii="Times New Roman" w:hAnsi="Times New Roman" w:cs="Times New Roman"/>
          <w:sz w:val="28"/>
          <w:szCs w:val="28"/>
          <w:lang w:val="be-BY"/>
        </w:rPr>
        <w:t xml:space="preserve">5 дзён малітоўнай засяроджанасці. Тады мы адкрылі, што найважнейшым </w:t>
      </w:r>
      <w:r w:rsidR="00FE2223">
        <w:rPr>
          <w:rFonts w:ascii="Times New Roman" w:hAnsi="Times New Roman" w:cs="Times New Roman"/>
          <w:sz w:val="28"/>
          <w:szCs w:val="28"/>
          <w:lang w:val="be-BY"/>
        </w:rPr>
        <w:t>падчас</w:t>
      </w:r>
      <w:r w:rsidR="00FE2223" w:rsidRPr="008F7A8C">
        <w:rPr>
          <w:rFonts w:ascii="Times New Roman" w:hAnsi="Times New Roman" w:cs="Times New Roman"/>
          <w:sz w:val="28"/>
          <w:szCs w:val="28"/>
          <w:lang w:val="be-BY"/>
        </w:rPr>
        <w:t xml:space="preserve"> малітвы з’яўляецца слуханне Слова. Святое Пісанне – гэта не погляды, тэорыі, а жывое Слова, галоўнае прызначэнне якога быць пачутым, прынятым і абдуманым. У Пісанні аб’яўляецца Бог: у гісторыі народу, праз прарокаў і нарэшце праз Свайго Сына – Поўнае Аб’яўленне. Таму малітва заключаецца для мяне ў старанным, маўклівым прыслухоўванні і прыняцці таго, што ў самых глыбокіх кутках маёй душы гаворыць да мяне Бог. Ці звязана малітва з высілкамі? У пэўным сэнсе так, таму што маўчанне гэта няпростая рэч. Тым больш, што я</w:t>
      </w:r>
      <w:r w:rsidR="00FE2223">
        <w:rPr>
          <w:rFonts w:ascii="Times New Roman" w:hAnsi="Times New Roman" w:cs="Times New Roman"/>
          <w:sz w:val="28"/>
          <w:szCs w:val="28"/>
          <w:lang w:val="be-BY"/>
        </w:rPr>
        <w:t>,</w:t>
      </w:r>
      <w:r w:rsidR="00FE2223" w:rsidRPr="008F7A8C">
        <w:rPr>
          <w:rFonts w:ascii="Times New Roman" w:hAnsi="Times New Roman" w:cs="Times New Roman"/>
          <w:sz w:val="28"/>
          <w:szCs w:val="28"/>
          <w:lang w:val="be-BY"/>
        </w:rPr>
        <w:t xml:space="preserve"> маючы актыўную натуру, люблю браць на сябе ініцыятыву! Адсунуць убок уласныя інтэрпрэтацыі, эмацыйнае і інтэлектуальнае ўзрушэнне, каб сваю прысутнасць п</w:t>
      </w:r>
      <w:r w:rsidR="00FE2223">
        <w:rPr>
          <w:rFonts w:ascii="Times New Roman" w:hAnsi="Times New Roman" w:cs="Times New Roman"/>
          <w:sz w:val="28"/>
          <w:szCs w:val="28"/>
          <w:lang w:val="be-BY"/>
        </w:rPr>
        <w:t>ерад Богам учыніць непадзельнай –</w:t>
      </w:r>
      <w:r w:rsidR="00FE2223" w:rsidRPr="008F7A8C">
        <w:rPr>
          <w:rFonts w:ascii="Times New Roman" w:hAnsi="Times New Roman" w:cs="Times New Roman"/>
          <w:sz w:val="28"/>
          <w:szCs w:val="28"/>
          <w:lang w:val="be-BY"/>
        </w:rPr>
        <w:t xml:space="preserve"> так выглядае стан сэрца, звернутага да Бога ў малітве.</w:t>
      </w:r>
    </w:p>
    <w:p w14:paraId="0EFDF669" w14:textId="77777777" w:rsidR="00032C14" w:rsidRDefault="007D1471" w:rsidP="00032C14">
      <w:pPr>
        <w:spacing w:before="120"/>
        <w:ind w:leftChars="-354" w:left="-708" w:right="-380"/>
        <w:jc w:val="both"/>
        <w:rPr>
          <w:rFonts w:ascii="Times New Roman" w:hAnsi="Times New Roman" w:cs="Times New Roman"/>
          <w:sz w:val="28"/>
          <w:szCs w:val="28"/>
          <w:lang w:val="ru-RU"/>
        </w:rPr>
      </w:pPr>
      <w:r w:rsidRPr="00FE2223">
        <w:rPr>
          <w:rFonts w:ascii="Times New Roman" w:hAnsi="Times New Roman" w:cs="Times New Roman"/>
          <w:b/>
          <w:bCs/>
          <w:sz w:val="28"/>
          <w:szCs w:val="28"/>
          <w:lang w:val="be-BY"/>
        </w:rPr>
        <w:t>Элізабет</w:t>
      </w:r>
      <w:r w:rsidRPr="00FE2223">
        <w:rPr>
          <w:rFonts w:ascii="Times New Roman" w:hAnsi="Times New Roman" w:cs="Times New Roman"/>
          <w:sz w:val="28"/>
          <w:szCs w:val="28"/>
          <w:lang w:val="be-BY"/>
        </w:rPr>
        <w:t xml:space="preserve">: </w:t>
      </w:r>
      <w:r w:rsidR="00FE2223" w:rsidRPr="008F7A8C">
        <w:rPr>
          <w:rFonts w:ascii="Times New Roman" w:hAnsi="Times New Roman" w:cs="Times New Roman"/>
          <w:sz w:val="28"/>
          <w:szCs w:val="28"/>
          <w:lang w:val="be-BY"/>
        </w:rPr>
        <w:t>Але чалавечае сэрца непакорна</w:t>
      </w:r>
      <w:r w:rsidR="00FE2223">
        <w:rPr>
          <w:rFonts w:ascii="Times New Roman" w:hAnsi="Times New Roman" w:cs="Times New Roman"/>
          <w:sz w:val="28"/>
          <w:szCs w:val="28"/>
          <w:lang w:val="be-BY"/>
        </w:rPr>
        <w:t xml:space="preserve">е і з цяжкасцю ачышчаецца само! </w:t>
      </w:r>
      <w:r w:rsidR="00FE2223" w:rsidRPr="008F7A8C">
        <w:rPr>
          <w:rFonts w:ascii="Times New Roman" w:hAnsi="Times New Roman" w:cs="Times New Roman"/>
          <w:sz w:val="28"/>
          <w:szCs w:val="28"/>
          <w:lang w:val="be-BY"/>
        </w:rPr>
        <w:t xml:space="preserve">Часам маю малітву можна назваць барацьбой з няўважлівасцю. Стоячы напачатку дарогі, я ўжо хацела быць на фінішы і так моцна была сабой расчараваная. </w:t>
      </w:r>
      <w:r w:rsidR="00FE2223">
        <w:rPr>
          <w:rFonts w:ascii="Times New Roman" w:hAnsi="Times New Roman" w:cs="Times New Roman"/>
          <w:sz w:val="28"/>
          <w:szCs w:val="28"/>
          <w:lang w:val="be-BY"/>
        </w:rPr>
        <w:t>Аднойчы с</w:t>
      </w:r>
      <w:r w:rsidR="00FE2223" w:rsidRPr="008F7A8C">
        <w:rPr>
          <w:rFonts w:ascii="Times New Roman" w:hAnsi="Times New Roman" w:cs="Times New Roman"/>
          <w:sz w:val="28"/>
          <w:szCs w:val="28"/>
          <w:lang w:val="be-BY"/>
        </w:rPr>
        <w:t xml:space="preserve">ябры </w:t>
      </w:r>
      <w:r w:rsidR="00FE2223">
        <w:rPr>
          <w:rFonts w:ascii="Times New Roman" w:hAnsi="Times New Roman" w:cs="Times New Roman"/>
          <w:sz w:val="28"/>
          <w:szCs w:val="28"/>
          <w:lang w:val="be-BY"/>
        </w:rPr>
        <w:t>параілі</w:t>
      </w:r>
      <w:r w:rsidR="00FE2223" w:rsidRPr="008F7A8C">
        <w:rPr>
          <w:rFonts w:ascii="Times New Roman" w:hAnsi="Times New Roman" w:cs="Times New Roman"/>
          <w:sz w:val="28"/>
          <w:szCs w:val="28"/>
          <w:lang w:val="be-BY"/>
        </w:rPr>
        <w:t xml:space="preserve"> нам прыняць удзел у тыднёвай школе малітвы </w:t>
      </w:r>
      <w:r w:rsidR="00032C14">
        <w:rPr>
          <w:rFonts w:ascii="Times New Roman" w:hAnsi="Times New Roman" w:cs="Times New Roman"/>
          <w:sz w:val="28"/>
          <w:szCs w:val="28"/>
          <w:lang w:val="be-BY"/>
        </w:rPr>
        <w:t>айца</w:t>
      </w:r>
      <w:r w:rsidR="00FE2223" w:rsidRPr="008F7A8C">
        <w:rPr>
          <w:rFonts w:ascii="Times New Roman" w:hAnsi="Times New Roman" w:cs="Times New Roman"/>
          <w:sz w:val="28"/>
          <w:szCs w:val="28"/>
          <w:lang w:val="be-BY"/>
        </w:rPr>
        <w:t xml:space="preserve"> Кафарэля. Мы заўсёды прыходзім да Бога праз іншых людзей. </w:t>
      </w:r>
      <w:r w:rsidR="00FE2223">
        <w:rPr>
          <w:rFonts w:ascii="Times New Roman" w:hAnsi="Times New Roman" w:cs="Times New Roman"/>
          <w:sz w:val="28"/>
          <w:szCs w:val="28"/>
          <w:lang w:val="be-BY"/>
        </w:rPr>
        <w:t xml:space="preserve">Там </w:t>
      </w:r>
      <w:r w:rsidR="00FE2223" w:rsidRPr="008F7A8C">
        <w:rPr>
          <w:rFonts w:ascii="Times New Roman" w:hAnsi="Times New Roman" w:cs="Times New Roman"/>
          <w:sz w:val="28"/>
          <w:szCs w:val="28"/>
          <w:lang w:val="be-BY"/>
        </w:rPr>
        <w:t xml:space="preserve">мы </w:t>
      </w:r>
      <w:r w:rsidR="00FE2223">
        <w:rPr>
          <w:rFonts w:ascii="Times New Roman" w:hAnsi="Times New Roman" w:cs="Times New Roman"/>
          <w:sz w:val="28"/>
          <w:szCs w:val="28"/>
          <w:lang w:val="be-BY"/>
        </w:rPr>
        <w:t>ўдваіх</w:t>
      </w:r>
      <w:r w:rsidR="00FE2223" w:rsidRPr="008F7A8C">
        <w:rPr>
          <w:rFonts w:ascii="Times New Roman" w:hAnsi="Times New Roman" w:cs="Times New Roman"/>
          <w:sz w:val="28"/>
          <w:szCs w:val="28"/>
          <w:lang w:val="be-BY"/>
        </w:rPr>
        <w:t xml:space="preserve"> атрымалі ласкі! Я навучылася не ацэньваць: ні глыбіні маёй веры, ні якасці малітвы на падставе перажытага натхнення ці атрыманых ласкаў. Калі часам маё сэрца чэрствае</w:t>
      </w:r>
      <w:r w:rsidR="00FE2223">
        <w:rPr>
          <w:rFonts w:ascii="Times New Roman" w:hAnsi="Times New Roman" w:cs="Times New Roman"/>
          <w:sz w:val="28"/>
          <w:szCs w:val="28"/>
          <w:lang w:val="be-BY"/>
        </w:rPr>
        <w:t>, альбо я чымсьці занятая і</w:t>
      </w:r>
      <w:r w:rsidR="00FE2223" w:rsidRPr="008F7A8C">
        <w:rPr>
          <w:rFonts w:ascii="Times New Roman" w:hAnsi="Times New Roman" w:cs="Times New Roman"/>
          <w:sz w:val="28"/>
          <w:szCs w:val="28"/>
          <w:lang w:val="be-BY"/>
        </w:rPr>
        <w:t xml:space="preserve"> адчуваю цяжкасці ў дасягненні сапраўднай прысутнасці перад Богам, тады я пакорна звяртаюся да простых сродкаў: паўтараю верш псальму так доўга, аж пакуль ён не стане малітвай, альбо малюся за справу, якая не датычыць маіх асабістых </w:t>
      </w:r>
      <w:r w:rsidR="00FE2223">
        <w:rPr>
          <w:rFonts w:ascii="Times New Roman" w:hAnsi="Times New Roman" w:cs="Times New Roman"/>
          <w:sz w:val="28"/>
          <w:szCs w:val="28"/>
          <w:lang w:val="be-BY"/>
        </w:rPr>
        <w:t xml:space="preserve">клопатаў </w:t>
      </w:r>
      <w:r w:rsidR="00FE2223" w:rsidRPr="004350FF">
        <w:rPr>
          <w:rFonts w:ascii="Times New Roman" w:hAnsi="Times New Roman" w:cs="Times New Roman"/>
          <w:lang w:val="be-BY"/>
        </w:rPr>
        <w:t xml:space="preserve">(Сусветныя Дні Моладзі і </w:t>
      </w:r>
      <w:r w:rsidR="00FE2223" w:rsidRPr="004350FF">
        <w:rPr>
          <w:rFonts w:ascii="Times New Roman" w:hAnsi="Times New Roman" w:cs="Times New Roman"/>
          <w:lang w:val="be-BY"/>
        </w:rPr>
        <w:lastRenderedPageBreak/>
        <w:t>г.д.)</w:t>
      </w:r>
      <w:r w:rsidR="00FE2223" w:rsidRPr="008F7A8C">
        <w:rPr>
          <w:rFonts w:ascii="Times New Roman" w:hAnsi="Times New Roman" w:cs="Times New Roman"/>
          <w:sz w:val="28"/>
          <w:szCs w:val="28"/>
          <w:lang w:val="be-BY"/>
        </w:rPr>
        <w:t>. Малітва – гэта справа Бога. Мая справа, мая цяжкасць – гэта вернае прысвячэнне ёй свайго часу.</w:t>
      </w:r>
    </w:p>
    <w:p w14:paraId="636F276F" w14:textId="77777777" w:rsidR="00032C14" w:rsidRPr="00032C14" w:rsidRDefault="007D1471" w:rsidP="00032C14">
      <w:pPr>
        <w:spacing w:before="120"/>
        <w:ind w:leftChars="-354" w:left="-708" w:right="-380"/>
        <w:jc w:val="both"/>
        <w:rPr>
          <w:rFonts w:ascii="Times New Roman" w:hAnsi="Times New Roman" w:cs="Times New Roman"/>
          <w:sz w:val="28"/>
          <w:szCs w:val="28"/>
          <w:lang w:val="be-BY"/>
        </w:rPr>
      </w:pPr>
      <w:r w:rsidRPr="00FE2223">
        <w:rPr>
          <w:rFonts w:ascii="Times New Roman" w:hAnsi="Times New Roman" w:cs="Times New Roman"/>
          <w:b/>
          <w:bCs/>
          <w:sz w:val="28"/>
          <w:szCs w:val="28"/>
          <w:lang w:val="be-BY"/>
        </w:rPr>
        <w:t>Бярнард</w:t>
      </w:r>
      <w:r w:rsidRPr="00FE2223">
        <w:rPr>
          <w:rFonts w:ascii="Times New Roman" w:hAnsi="Times New Roman" w:cs="Times New Roman"/>
          <w:sz w:val="28"/>
          <w:szCs w:val="28"/>
          <w:lang w:val="be-BY"/>
        </w:rPr>
        <w:t xml:space="preserve">: </w:t>
      </w:r>
      <w:r w:rsidR="00032C14" w:rsidRPr="008F7A8C">
        <w:rPr>
          <w:rFonts w:ascii="Times New Roman" w:hAnsi="Times New Roman" w:cs="Times New Roman"/>
          <w:sz w:val="28"/>
          <w:szCs w:val="28"/>
          <w:lang w:val="be-BY"/>
        </w:rPr>
        <w:t>Калі гаварыць пра мяне, малітва была для мяне чымсьці падобным на ўстаўку ў сваё жыццё. Я думаў, што ё</w:t>
      </w:r>
      <w:r w:rsidR="00032C14">
        <w:rPr>
          <w:rFonts w:ascii="Times New Roman" w:hAnsi="Times New Roman" w:cs="Times New Roman"/>
          <w:sz w:val="28"/>
          <w:szCs w:val="28"/>
          <w:lang w:val="be-BY"/>
        </w:rPr>
        <w:t>сць час на тое, каб затрымацца і памаліцца, а</w:t>
      </w:r>
      <w:r w:rsidR="00032C14" w:rsidRPr="008F7A8C">
        <w:rPr>
          <w:rFonts w:ascii="Times New Roman" w:hAnsi="Times New Roman" w:cs="Times New Roman"/>
          <w:sz w:val="28"/>
          <w:szCs w:val="28"/>
          <w:lang w:val="be-BY"/>
        </w:rPr>
        <w:t xml:space="preserve"> ёсць час на справы. </w:t>
      </w:r>
      <w:r w:rsidR="00032C14">
        <w:rPr>
          <w:rFonts w:ascii="Times New Roman" w:hAnsi="Times New Roman" w:cs="Times New Roman"/>
          <w:sz w:val="28"/>
          <w:szCs w:val="28"/>
          <w:lang w:val="be-BY"/>
        </w:rPr>
        <w:t xml:space="preserve">Падзелы часу на дзве </w:t>
      </w:r>
      <w:r w:rsidR="00032C14" w:rsidRPr="008F7A8C">
        <w:rPr>
          <w:rFonts w:ascii="Times New Roman" w:hAnsi="Times New Roman" w:cs="Times New Roman"/>
          <w:sz w:val="28"/>
          <w:szCs w:val="28"/>
          <w:lang w:val="be-BY"/>
        </w:rPr>
        <w:t xml:space="preserve">сферы, паміж якімі няма сапраўднага пранікнення. </w:t>
      </w:r>
      <w:r w:rsidR="00032C14">
        <w:rPr>
          <w:rFonts w:ascii="Times New Roman" w:hAnsi="Times New Roman" w:cs="Times New Roman"/>
          <w:sz w:val="28"/>
          <w:szCs w:val="28"/>
          <w:lang w:val="be-BY"/>
        </w:rPr>
        <w:t xml:space="preserve">Падчас </w:t>
      </w:r>
      <w:r w:rsidR="00032C14" w:rsidRPr="008F7A8C">
        <w:rPr>
          <w:rFonts w:ascii="Times New Roman" w:hAnsi="Times New Roman" w:cs="Times New Roman"/>
          <w:sz w:val="28"/>
          <w:szCs w:val="28"/>
          <w:lang w:val="be-BY"/>
        </w:rPr>
        <w:t>тыднёвай школ</w:t>
      </w:r>
      <w:r w:rsidR="00032C14">
        <w:rPr>
          <w:rFonts w:ascii="Times New Roman" w:hAnsi="Times New Roman" w:cs="Times New Roman"/>
          <w:sz w:val="28"/>
          <w:szCs w:val="28"/>
          <w:lang w:val="be-BY"/>
        </w:rPr>
        <w:t>ы</w:t>
      </w:r>
      <w:r w:rsidR="00032C14" w:rsidRPr="008F7A8C">
        <w:rPr>
          <w:rFonts w:ascii="Times New Roman" w:hAnsi="Times New Roman" w:cs="Times New Roman"/>
          <w:sz w:val="28"/>
          <w:szCs w:val="28"/>
          <w:lang w:val="be-BY"/>
        </w:rPr>
        <w:t xml:space="preserve"> малітвы</w:t>
      </w:r>
      <w:r w:rsidR="00032C14">
        <w:rPr>
          <w:rFonts w:ascii="Times New Roman" w:hAnsi="Times New Roman" w:cs="Times New Roman"/>
          <w:sz w:val="28"/>
          <w:szCs w:val="28"/>
          <w:lang w:val="be-BY"/>
        </w:rPr>
        <w:t xml:space="preserve"> </w:t>
      </w:r>
      <w:r w:rsidR="00032C14" w:rsidRPr="008F7A8C">
        <w:rPr>
          <w:rFonts w:ascii="Times New Roman" w:hAnsi="Times New Roman" w:cs="Times New Roman"/>
          <w:sz w:val="28"/>
          <w:szCs w:val="28"/>
          <w:lang w:val="be-BY"/>
        </w:rPr>
        <w:t xml:space="preserve">я зразумеў, а таксама адчуў, што малітва абдымае ўсё маё жыццё, што малітва – гэта </w:t>
      </w:r>
      <w:r w:rsidR="00032C14">
        <w:rPr>
          <w:rFonts w:ascii="Times New Roman" w:hAnsi="Times New Roman" w:cs="Times New Roman"/>
          <w:sz w:val="28"/>
          <w:szCs w:val="28"/>
          <w:lang w:val="be-BY"/>
        </w:rPr>
        <w:t>месца</w:t>
      </w:r>
      <w:r w:rsidR="00032C14" w:rsidRPr="008F7A8C">
        <w:rPr>
          <w:rFonts w:ascii="Times New Roman" w:hAnsi="Times New Roman" w:cs="Times New Roman"/>
          <w:sz w:val="28"/>
          <w:szCs w:val="28"/>
          <w:lang w:val="be-BY"/>
        </w:rPr>
        <w:t>, у якім падзеі майго жыцця, каб набыць сэнс, пера</w:t>
      </w:r>
      <w:r w:rsidR="00032C14">
        <w:rPr>
          <w:rFonts w:ascii="Times New Roman" w:hAnsi="Times New Roman" w:cs="Times New Roman"/>
          <w:sz w:val="28"/>
          <w:szCs w:val="28"/>
          <w:lang w:val="be-BY"/>
        </w:rPr>
        <w:t>стаюць быць чарадой здарэнняў. Г</w:t>
      </w:r>
      <w:r w:rsidR="00032C14" w:rsidRPr="008F7A8C">
        <w:rPr>
          <w:rFonts w:ascii="Times New Roman" w:hAnsi="Times New Roman" w:cs="Times New Roman"/>
          <w:sz w:val="28"/>
          <w:szCs w:val="28"/>
          <w:lang w:val="be-BY"/>
        </w:rPr>
        <w:t>эта досвед адзінства</w:t>
      </w:r>
      <w:r w:rsidR="00032C14">
        <w:rPr>
          <w:rFonts w:ascii="Times New Roman" w:hAnsi="Times New Roman" w:cs="Times New Roman"/>
          <w:sz w:val="28"/>
          <w:szCs w:val="28"/>
          <w:lang w:val="be-BY"/>
        </w:rPr>
        <w:t>, вышэйшага</w:t>
      </w:r>
      <w:r w:rsidR="00032C14" w:rsidRPr="008F7A8C">
        <w:rPr>
          <w:rFonts w:ascii="Times New Roman" w:hAnsi="Times New Roman" w:cs="Times New Roman"/>
          <w:sz w:val="28"/>
          <w:szCs w:val="28"/>
          <w:lang w:val="be-BY"/>
        </w:rPr>
        <w:t xml:space="preserve"> за мае ўнутраныя раны, бо мяне любяць усяго цалкам з тым усім, што я сабой уяўляю, нават калі гэта разбітая рэальнасць. Таму такі час адпачынку ў Богу, час, у які Бог мяне адбудоўвае, стварае наноў, не азначае, што я ўцякаю ад свету: бо малітва пасылае мяне ў свет.</w:t>
      </w:r>
    </w:p>
    <w:p w14:paraId="6425CFB1" w14:textId="77777777" w:rsidR="00032C14" w:rsidRDefault="007D1471" w:rsidP="00032C14">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А ў якой сферы малітва ўзмацняе наш сакрамэнт сужэнства? Малітва закладае, што ўва мне ёсць адчуванне нястачы, што я кранутая прагненнем Бога. Чым была б наша сужэнская любоў, калі б мы не шукалі адзін аднаго?</w:t>
      </w:r>
    </w:p>
    <w:p w14:paraId="7335C248" w14:textId="77777777" w:rsidR="00032C14" w:rsidRDefault="007D1471" w:rsidP="00032C14">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Бярнард</w:t>
      </w:r>
      <w:r>
        <w:rPr>
          <w:rFonts w:ascii="Times New Roman" w:hAnsi="Times New Roman" w:cs="Times New Roman"/>
          <w:sz w:val="28"/>
          <w:szCs w:val="28"/>
          <w:lang w:val="ru-RU"/>
        </w:rPr>
        <w:t>: Малітва – гэта любоўная сустрэча, на якую мы запрошаныя. Чым была б наша сужэнская любоў без штодзённага сталага дабравольнага акту згоды на яе?</w:t>
      </w:r>
    </w:p>
    <w:p w14:paraId="296EE8E4" w14:textId="77777777" w:rsidR="00032C14" w:rsidRDefault="007D1471" w:rsidP="00032C14">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xml:space="preserve">: Малітва палягае на тым, каб паддацца погляду свайго Створцы, так як Марыя паддалася Яго погляду, калі </w:t>
      </w:r>
      <w:r w:rsidR="00032C14">
        <w:rPr>
          <w:rFonts w:ascii="Times New Roman" w:hAnsi="Times New Roman" w:cs="Times New Roman"/>
          <w:sz w:val="28"/>
          <w:szCs w:val="28"/>
          <w:lang w:val="ru-RU"/>
        </w:rPr>
        <w:t>Бог</w:t>
      </w:r>
      <w:r>
        <w:rPr>
          <w:rFonts w:ascii="Times New Roman" w:hAnsi="Times New Roman" w:cs="Times New Roman"/>
          <w:sz w:val="28"/>
          <w:szCs w:val="28"/>
          <w:lang w:val="ru-RU"/>
        </w:rPr>
        <w:t xml:space="preserve"> схіліўся над Сваёй пакорнай слугой. Чым была б наша сужэнская любоў, калі мы хаваліся б адзін ад аднаго пад маскай?</w:t>
      </w:r>
    </w:p>
    <w:p w14:paraId="3FF43231" w14:textId="77777777" w:rsidR="00032C14" w:rsidRDefault="007D1471" w:rsidP="00032C14">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Нарэшце і перад усім, наша сужэнская любоў не існуе па-за любоў Бога, якая з’яўляецца яе кры</w:t>
      </w:r>
      <w:r w:rsidR="00032C14">
        <w:rPr>
          <w:rFonts w:ascii="Times New Roman" w:hAnsi="Times New Roman" w:cs="Times New Roman"/>
          <w:sz w:val="28"/>
          <w:szCs w:val="28"/>
          <w:lang w:val="ru-RU"/>
        </w:rPr>
        <w:t>ніцай і прызначэннем. Праз гэтае</w:t>
      </w:r>
      <w:r>
        <w:rPr>
          <w:rFonts w:ascii="Times New Roman" w:hAnsi="Times New Roman" w:cs="Times New Roman"/>
          <w:sz w:val="28"/>
          <w:szCs w:val="28"/>
          <w:lang w:val="ru-RU"/>
        </w:rPr>
        <w:t xml:space="preserve"> інтымнае спыненне сэрца ў сэрца</w:t>
      </w:r>
      <w:r w:rsidR="00032C14">
        <w:rPr>
          <w:rFonts w:ascii="Times New Roman" w:hAnsi="Times New Roman" w:cs="Times New Roman"/>
          <w:sz w:val="28"/>
          <w:szCs w:val="28"/>
          <w:lang w:val="ru-RU"/>
        </w:rPr>
        <w:t xml:space="preserve"> з</w:t>
      </w:r>
      <w:r>
        <w:rPr>
          <w:rFonts w:ascii="Times New Roman" w:hAnsi="Times New Roman" w:cs="Times New Roman"/>
          <w:sz w:val="28"/>
          <w:szCs w:val="28"/>
          <w:lang w:val="ru-RU"/>
        </w:rPr>
        <w:t xml:space="preserve"> Бога</w:t>
      </w:r>
      <w:r w:rsidR="00032C14">
        <w:rPr>
          <w:rFonts w:ascii="Times New Roman" w:hAnsi="Times New Roman" w:cs="Times New Roman"/>
          <w:sz w:val="28"/>
          <w:szCs w:val="28"/>
          <w:lang w:val="ru-RU"/>
        </w:rPr>
        <w:t>м</w:t>
      </w:r>
      <w:r>
        <w:rPr>
          <w:rFonts w:ascii="Times New Roman" w:hAnsi="Times New Roman" w:cs="Times New Roman"/>
          <w:sz w:val="28"/>
          <w:szCs w:val="28"/>
          <w:lang w:val="ru-RU"/>
        </w:rPr>
        <w:t xml:space="preserve"> ў Троіцы, мы зноў і зноў нанова прымаем Яго Запавет, у які – як пакліканне – уключаецца сужэнскі запавет.</w:t>
      </w:r>
    </w:p>
    <w:p w14:paraId="0EE09387" w14:textId="77777777" w:rsidR="00B21A77" w:rsidRDefault="007D1471" w:rsidP="00B21A77">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Бярнард</w:t>
      </w:r>
      <w:r>
        <w:rPr>
          <w:rFonts w:ascii="Times New Roman" w:hAnsi="Times New Roman" w:cs="Times New Roman"/>
          <w:sz w:val="28"/>
          <w:szCs w:val="28"/>
          <w:lang w:val="ru-RU"/>
        </w:rPr>
        <w:t xml:space="preserve">: </w:t>
      </w:r>
      <w:r w:rsidR="00032C14" w:rsidRPr="008F7A8C">
        <w:rPr>
          <w:rFonts w:ascii="Times New Roman" w:hAnsi="Times New Roman" w:cs="Times New Roman"/>
          <w:sz w:val="28"/>
          <w:szCs w:val="28"/>
          <w:lang w:val="be-BY"/>
        </w:rPr>
        <w:t xml:space="preserve">Праз некалькі год пасля стварэння Карты </w:t>
      </w:r>
      <w:r w:rsidR="00032C14">
        <w:rPr>
          <w:rFonts w:ascii="Times New Roman" w:hAnsi="Times New Roman" w:cs="Times New Roman"/>
          <w:sz w:val="28"/>
          <w:szCs w:val="28"/>
          <w:lang w:val="be-BY"/>
        </w:rPr>
        <w:t>айцец</w:t>
      </w:r>
      <w:r w:rsidR="00032C14" w:rsidRPr="008F7A8C">
        <w:rPr>
          <w:rFonts w:ascii="Times New Roman" w:hAnsi="Times New Roman" w:cs="Times New Roman"/>
          <w:sz w:val="28"/>
          <w:szCs w:val="28"/>
          <w:lang w:val="be-BY"/>
        </w:rPr>
        <w:t xml:space="preserve"> Кафарэль шкадаваў, што не задаў парам паўгадзіннай штодзённай малітвы замест дзесяці хвілін. </w:t>
      </w:r>
      <w:r w:rsidR="00032C14">
        <w:rPr>
          <w:rFonts w:ascii="Times New Roman" w:hAnsi="Times New Roman" w:cs="Times New Roman"/>
          <w:sz w:val="28"/>
          <w:szCs w:val="28"/>
          <w:lang w:val="be-BY"/>
        </w:rPr>
        <w:t>Айцец</w:t>
      </w:r>
      <w:r w:rsidR="00032C14" w:rsidRPr="008F7A8C">
        <w:rPr>
          <w:rFonts w:ascii="Times New Roman" w:hAnsi="Times New Roman" w:cs="Times New Roman"/>
          <w:sz w:val="28"/>
          <w:szCs w:val="28"/>
          <w:lang w:val="be-BY"/>
        </w:rPr>
        <w:t xml:space="preserve"> Кафарэль жыў радыкальнай духоўнасцю, але таксама </w:t>
      </w:r>
      <w:r w:rsidR="00032C14">
        <w:rPr>
          <w:rFonts w:ascii="Times New Roman" w:hAnsi="Times New Roman" w:cs="Times New Roman"/>
          <w:sz w:val="28"/>
          <w:szCs w:val="28"/>
          <w:lang w:val="be-BY"/>
        </w:rPr>
        <w:t>разумеў</w:t>
      </w:r>
      <w:r w:rsidR="00032C14" w:rsidRPr="008F7A8C">
        <w:rPr>
          <w:rFonts w:ascii="Times New Roman" w:hAnsi="Times New Roman" w:cs="Times New Roman"/>
          <w:sz w:val="28"/>
          <w:szCs w:val="28"/>
          <w:lang w:val="be-BY"/>
        </w:rPr>
        <w:t xml:space="preserve"> рэчаіснасць. Ён добра ведаў чалавечыя абмежаванні і неабходнасці, якія вынікаюць з</w:t>
      </w:r>
      <w:r w:rsidR="00032C14">
        <w:rPr>
          <w:rFonts w:ascii="Times New Roman" w:hAnsi="Times New Roman" w:cs="Times New Roman"/>
          <w:sz w:val="28"/>
          <w:szCs w:val="28"/>
          <w:lang w:val="be-BY"/>
        </w:rPr>
        <w:t xml:space="preserve"> сужэнскага жыцця</w:t>
      </w:r>
      <w:r w:rsidR="00032C14" w:rsidRPr="008F7A8C">
        <w:rPr>
          <w:rFonts w:ascii="Times New Roman" w:hAnsi="Times New Roman" w:cs="Times New Roman"/>
          <w:sz w:val="28"/>
          <w:szCs w:val="28"/>
          <w:lang w:val="be-BY"/>
        </w:rPr>
        <w:t xml:space="preserve">. Ён не быў чалавекам, які жангліруе патрабаваннямі. </w:t>
      </w:r>
      <w:r w:rsidR="00032C14">
        <w:rPr>
          <w:rFonts w:ascii="Times New Roman" w:hAnsi="Times New Roman" w:cs="Times New Roman"/>
          <w:sz w:val="28"/>
          <w:szCs w:val="28"/>
          <w:lang w:val="be-BY"/>
        </w:rPr>
        <w:t>Яго</w:t>
      </w:r>
      <w:r w:rsidR="00032C14" w:rsidRPr="008F7A8C">
        <w:rPr>
          <w:rFonts w:ascii="Times New Roman" w:hAnsi="Times New Roman" w:cs="Times New Roman"/>
          <w:sz w:val="28"/>
          <w:szCs w:val="28"/>
          <w:lang w:val="be-BY"/>
        </w:rPr>
        <w:t xml:space="preserve"> шкадаванне </w:t>
      </w:r>
      <w:r w:rsidR="00032C14">
        <w:rPr>
          <w:rFonts w:ascii="Times New Roman" w:hAnsi="Times New Roman" w:cs="Times New Roman"/>
          <w:sz w:val="28"/>
          <w:szCs w:val="28"/>
          <w:lang w:val="be-BY"/>
        </w:rPr>
        <w:t>–</w:t>
      </w:r>
      <w:r w:rsidR="00032C14" w:rsidRPr="008F7A8C">
        <w:rPr>
          <w:rFonts w:ascii="Times New Roman" w:hAnsi="Times New Roman" w:cs="Times New Roman"/>
          <w:sz w:val="28"/>
          <w:szCs w:val="28"/>
          <w:lang w:val="be-BY"/>
        </w:rPr>
        <w:t xml:space="preserve"> </w:t>
      </w:r>
      <w:r w:rsidR="00032C14">
        <w:rPr>
          <w:rFonts w:ascii="Times New Roman" w:hAnsi="Times New Roman" w:cs="Times New Roman"/>
          <w:sz w:val="28"/>
          <w:szCs w:val="28"/>
          <w:lang w:val="be-BY"/>
        </w:rPr>
        <w:t>гэта</w:t>
      </w:r>
      <w:r w:rsidR="00032C14" w:rsidRPr="008F7A8C">
        <w:rPr>
          <w:rFonts w:ascii="Times New Roman" w:hAnsi="Times New Roman" w:cs="Times New Roman"/>
          <w:sz w:val="28"/>
          <w:szCs w:val="28"/>
          <w:lang w:val="be-BY"/>
        </w:rPr>
        <w:t xml:space="preserve"> плён глыбокай рэфлексіі</w:t>
      </w:r>
      <w:r w:rsidR="00032C14">
        <w:rPr>
          <w:rFonts w:ascii="Times New Roman" w:hAnsi="Times New Roman" w:cs="Times New Roman"/>
          <w:sz w:val="28"/>
          <w:szCs w:val="28"/>
          <w:lang w:val="be-BY"/>
        </w:rPr>
        <w:t>. І</w:t>
      </w:r>
      <w:r w:rsidR="00032C14" w:rsidRPr="008F7A8C">
        <w:rPr>
          <w:rFonts w:ascii="Times New Roman" w:hAnsi="Times New Roman" w:cs="Times New Roman"/>
          <w:sz w:val="28"/>
          <w:szCs w:val="28"/>
          <w:lang w:val="be-BY"/>
        </w:rPr>
        <w:t xml:space="preserve"> мы павінн</w:t>
      </w:r>
      <w:r w:rsidR="00032C14">
        <w:rPr>
          <w:rFonts w:ascii="Times New Roman" w:hAnsi="Times New Roman" w:cs="Times New Roman"/>
          <w:sz w:val="28"/>
          <w:szCs w:val="28"/>
          <w:lang w:val="be-BY"/>
        </w:rPr>
        <w:t xml:space="preserve">ы сёння пачуць яго </w:t>
      </w:r>
      <w:r w:rsidR="00032C14" w:rsidRPr="008F7A8C">
        <w:rPr>
          <w:rFonts w:ascii="Times New Roman" w:hAnsi="Times New Roman" w:cs="Times New Roman"/>
          <w:sz w:val="28"/>
          <w:szCs w:val="28"/>
          <w:lang w:val="be-BY"/>
        </w:rPr>
        <w:t>гарачы заклік</w:t>
      </w:r>
      <w:r w:rsidR="00032C14">
        <w:rPr>
          <w:rFonts w:ascii="Times New Roman" w:hAnsi="Times New Roman" w:cs="Times New Roman"/>
          <w:sz w:val="28"/>
          <w:szCs w:val="28"/>
          <w:lang w:val="be-BY"/>
        </w:rPr>
        <w:t>,</w:t>
      </w:r>
      <w:r w:rsidR="00032C14" w:rsidRPr="008F7A8C">
        <w:rPr>
          <w:rFonts w:ascii="Times New Roman" w:hAnsi="Times New Roman" w:cs="Times New Roman"/>
          <w:sz w:val="28"/>
          <w:szCs w:val="28"/>
          <w:lang w:val="be-BY"/>
        </w:rPr>
        <w:t xml:space="preserve"> скіраваны да кожнага з нас. Чаму малітва павінна быць </w:t>
      </w:r>
      <w:r w:rsidR="00032C14">
        <w:rPr>
          <w:rFonts w:ascii="Times New Roman" w:hAnsi="Times New Roman" w:cs="Times New Roman"/>
          <w:sz w:val="28"/>
          <w:szCs w:val="28"/>
          <w:lang w:val="be-BY"/>
        </w:rPr>
        <w:t>прызначана</w:t>
      </w:r>
      <w:r w:rsidR="00032C14" w:rsidRPr="008F7A8C">
        <w:rPr>
          <w:rFonts w:ascii="Times New Roman" w:hAnsi="Times New Roman" w:cs="Times New Roman"/>
          <w:sz w:val="28"/>
          <w:szCs w:val="28"/>
          <w:lang w:val="be-BY"/>
        </w:rPr>
        <w:t xml:space="preserve"> толькі для некаторых? Малітва – гэта не містычны экстаз, гэта час, які </w:t>
      </w:r>
      <w:r w:rsidR="00032C14">
        <w:rPr>
          <w:rFonts w:ascii="Times New Roman" w:hAnsi="Times New Roman" w:cs="Times New Roman"/>
          <w:sz w:val="28"/>
          <w:szCs w:val="28"/>
          <w:lang w:val="be-BY"/>
        </w:rPr>
        <w:t xml:space="preserve">я </w:t>
      </w:r>
      <w:r w:rsidR="00032C14" w:rsidRPr="008F7A8C">
        <w:rPr>
          <w:rFonts w:ascii="Times New Roman" w:hAnsi="Times New Roman" w:cs="Times New Roman"/>
          <w:sz w:val="28"/>
          <w:szCs w:val="28"/>
          <w:lang w:val="be-BY"/>
        </w:rPr>
        <w:t xml:space="preserve">выбіраю і прысвячаю Богу ў цішыні і </w:t>
      </w:r>
      <w:r w:rsidR="00032C14">
        <w:rPr>
          <w:rFonts w:ascii="Times New Roman" w:hAnsi="Times New Roman" w:cs="Times New Roman"/>
          <w:sz w:val="28"/>
          <w:szCs w:val="28"/>
          <w:lang w:val="be-BY"/>
        </w:rPr>
        <w:t>адзіноце</w:t>
      </w:r>
      <w:r w:rsidR="00032C14" w:rsidRPr="008F7A8C">
        <w:rPr>
          <w:rFonts w:ascii="Times New Roman" w:hAnsi="Times New Roman" w:cs="Times New Roman"/>
          <w:sz w:val="28"/>
          <w:szCs w:val="28"/>
          <w:lang w:val="be-BY"/>
        </w:rPr>
        <w:t>. Тое, што адцягвае ўваг</w:t>
      </w:r>
      <w:r w:rsidR="00032C14">
        <w:rPr>
          <w:rFonts w:ascii="Times New Roman" w:hAnsi="Times New Roman" w:cs="Times New Roman"/>
          <w:sz w:val="28"/>
          <w:szCs w:val="28"/>
          <w:lang w:val="be-BY"/>
        </w:rPr>
        <w:t>у –</w:t>
      </w:r>
      <w:r w:rsidR="00032C14" w:rsidRPr="008F7A8C">
        <w:rPr>
          <w:rFonts w:ascii="Times New Roman" w:hAnsi="Times New Roman" w:cs="Times New Roman"/>
          <w:sz w:val="28"/>
          <w:szCs w:val="28"/>
          <w:lang w:val="be-BY"/>
        </w:rPr>
        <w:t xml:space="preserve"> нудота, спакуса бяздзеяння</w:t>
      </w:r>
      <w:r w:rsidR="00032C14">
        <w:rPr>
          <w:rFonts w:ascii="Times New Roman" w:hAnsi="Times New Roman" w:cs="Times New Roman"/>
          <w:sz w:val="28"/>
          <w:szCs w:val="28"/>
          <w:lang w:val="be-BY"/>
        </w:rPr>
        <w:t xml:space="preserve"> –</w:t>
      </w:r>
      <w:r w:rsidR="00032C14" w:rsidRPr="008F7A8C">
        <w:rPr>
          <w:rFonts w:ascii="Times New Roman" w:hAnsi="Times New Roman" w:cs="Times New Roman"/>
          <w:sz w:val="28"/>
          <w:szCs w:val="28"/>
          <w:lang w:val="be-BY"/>
        </w:rPr>
        <w:t xml:space="preserve"> датычыць кожнага з нас. </w:t>
      </w:r>
      <w:r w:rsidR="00032C14">
        <w:rPr>
          <w:rFonts w:ascii="Times New Roman" w:hAnsi="Times New Roman" w:cs="Times New Roman"/>
          <w:sz w:val="28"/>
          <w:szCs w:val="28"/>
          <w:lang w:val="be-BY"/>
        </w:rPr>
        <w:t>Патрэбна</w:t>
      </w:r>
      <w:r w:rsidR="00032C14" w:rsidRPr="008F7A8C">
        <w:rPr>
          <w:rFonts w:ascii="Times New Roman" w:hAnsi="Times New Roman" w:cs="Times New Roman"/>
          <w:sz w:val="28"/>
          <w:szCs w:val="28"/>
          <w:lang w:val="be-BY"/>
        </w:rPr>
        <w:t xml:space="preserve"> настойлівасць, прабыванне ў малітве, трэба стаць убогім, жабраком перад Богам. «Шукайце найперш Валадарства Божага і справядлівасці ягонай, а гэта ўсё дадасца вам».</w:t>
      </w:r>
    </w:p>
    <w:p w14:paraId="3B0080B0" w14:textId="3A7E005C" w:rsidR="00B21A77" w:rsidRPr="00B21A77" w:rsidRDefault="007D1471" w:rsidP="00B21A77">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b/>
          <w:bCs/>
          <w:sz w:val="28"/>
          <w:szCs w:val="28"/>
          <w:lang w:val="ru-RU"/>
        </w:rPr>
        <w:t>Элізабет</w:t>
      </w:r>
      <w:r>
        <w:rPr>
          <w:rFonts w:ascii="Times New Roman" w:hAnsi="Times New Roman" w:cs="Times New Roman"/>
          <w:sz w:val="28"/>
          <w:szCs w:val="28"/>
          <w:lang w:val="ru-RU"/>
        </w:rPr>
        <w:t xml:space="preserve">: </w:t>
      </w:r>
      <w:r w:rsidR="00B21A77" w:rsidRPr="008F7A8C">
        <w:rPr>
          <w:rFonts w:ascii="Times New Roman" w:hAnsi="Times New Roman" w:cs="Times New Roman"/>
          <w:sz w:val="28"/>
          <w:szCs w:val="28"/>
          <w:lang w:val="be-BY"/>
        </w:rPr>
        <w:t xml:space="preserve">Ноч і пустыня, якую мы перажываем на малітве не азначаюць непрысутнасці Бога. Сам Хрыстос нас у гэтым пераконвае: «А твой Айцец, які бачыць патаемнае, аддасць табе». О так, Ён аддае нам і ў шмат разоў больш. </w:t>
      </w:r>
      <w:r w:rsidR="00B21A77">
        <w:rPr>
          <w:rFonts w:ascii="Times New Roman" w:hAnsi="Times New Roman" w:cs="Times New Roman"/>
          <w:sz w:val="28"/>
          <w:szCs w:val="28"/>
          <w:lang w:val="be-BY"/>
        </w:rPr>
        <w:t>Дык</w:t>
      </w:r>
      <w:r w:rsidR="00B21A77" w:rsidRPr="008F7A8C">
        <w:rPr>
          <w:rFonts w:ascii="Times New Roman" w:hAnsi="Times New Roman" w:cs="Times New Roman"/>
          <w:sz w:val="28"/>
          <w:szCs w:val="28"/>
          <w:lang w:val="be-BY"/>
        </w:rPr>
        <w:t xml:space="preserve"> чаму мы пазбаўляем саміх сябе ад часу адпачынку ў Богу, Які бярэ на Сябе наш цяжар? Чаму мы адмаўляемся ад гэтай сустрэчы, у якой Бог кажа мне, што я яго ўлюбёнае стварэнне: «Таму што ты дарагі ў вачах Маіх, шматкаштоўны, і Я палюбіў цябе»</w:t>
      </w:r>
      <w:r w:rsidR="00B21A77">
        <w:rPr>
          <w:rFonts w:ascii="Times New Roman" w:hAnsi="Times New Roman" w:cs="Times New Roman"/>
          <w:sz w:val="28"/>
          <w:szCs w:val="28"/>
          <w:lang w:val="be-BY"/>
        </w:rPr>
        <w:t xml:space="preserve"> </w:t>
      </w:r>
      <w:r w:rsidR="00B21A77" w:rsidRPr="004B4C1A">
        <w:rPr>
          <w:rFonts w:ascii="Times New Roman" w:hAnsi="Times New Roman" w:cs="Times New Roman"/>
          <w:lang w:val="be-BY"/>
        </w:rPr>
        <w:t>(Іс 43,4)</w:t>
      </w:r>
      <w:r w:rsidR="00B21A77">
        <w:rPr>
          <w:rFonts w:ascii="Times New Roman" w:hAnsi="Times New Roman" w:cs="Times New Roman"/>
          <w:sz w:val="28"/>
          <w:szCs w:val="28"/>
          <w:lang w:val="be-BY"/>
        </w:rPr>
        <w:t xml:space="preserve">. </w:t>
      </w:r>
      <w:r w:rsidR="00B21A77" w:rsidRPr="008F7A8C">
        <w:rPr>
          <w:rFonts w:ascii="Times New Roman" w:hAnsi="Times New Roman" w:cs="Times New Roman"/>
          <w:sz w:val="28"/>
          <w:szCs w:val="28"/>
          <w:lang w:val="be-BY"/>
        </w:rPr>
        <w:t xml:space="preserve">Таму, як Сын аддаў Сябе за кожнага з нас, так і мы не </w:t>
      </w:r>
      <w:r w:rsidR="00B21A77">
        <w:rPr>
          <w:rFonts w:ascii="Times New Roman" w:hAnsi="Times New Roman" w:cs="Times New Roman"/>
          <w:sz w:val="28"/>
          <w:szCs w:val="28"/>
          <w:lang w:val="be-BY"/>
        </w:rPr>
        <w:t>будзем</w:t>
      </w:r>
      <w:r w:rsidR="00B21A77" w:rsidRPr="008F7A8C">
        <w:rPr>
          <w:rFonts w:ascii="Times New Roman" w:hAnsi="Times New Roman" w:cs="Times New Roman"/>
          <w:sz w:val="28"/>
          <w:szCs w:val="28"/>
          <w:lang w:val="be-BY"/>
        </w:rPr>
        <w:t xml:space="preserve"> баяцца даверыцца Таму, Які </w:t>
      </w:r>
      <w:r w:rsidR="00B21A77">
        <w:rPr>
          <w:rFonts w:ascii="Times New Roman" w:hAnsi="Times New Roman" w:cs="Times New Roman"/>
          <w:sz w:val="28"/>
          <w:szCs w:val="28"/>
          <w:lang w:val="be-BY"/>
        </w:rPr>
        <w:t>ёсць Любоў</w:t>
      </w:r>
      <w:r w:rsidR="00B21A77" w:rsidRPr="008F7A8C">
        <w:rPr>
          <w:rFonts w:ascii="Times New Roman" w:hAnsi="Times New Roman" w:cs="Times New Roman"/>
          <w:sz w:val="28"/>
          <w:szCs w:val="28"/>
          <w:lang w:val="be-BY"/>
        </w:rPr>
        <w:t>.</w:t>
      </w:r>
    </w:p>
    <w:p w14:paraId="1A9EA41B" w14:textId="3B1F4E02" w:rsidR="00932D44" w:rsidRDefault="007D1471" w:rsidP="00B21A77">
      <w:pPr>
        <w:spacing w:before="120"/>
        <w:ind w:leftChars="-354" w:left="-708" w:right="-38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Сведчанне Бярнарда і Элізабет дапамагае нам паглядзець на нашу малітву.</w:t>
      </w:r>
    </w:p>
    <w:p w14:paraId="0152587D" w14:textId="77777777" w:rsidR="00581596" w:rsidRDefault="00581596" w:rsidP="00581596">
      <w:pPr>
        <w:numPr>
          <w:ilvl w:val="0"/>
          <w:numId w:val="3"/>
        </w:numPr>
        <w:tabs>
          <w:tab w:val="clear" w:pos="420"/>
          <w:tab w:val="left" w:pos="-426"/>
        </w:tabs>
        <w:spacing w:before="120" w:afterLines="50" w:after="120"/>
        <w:ind w:hanging="1129"/>
        <w:jc w:val="both"/>
        <w:rPr>
          <w:rFonts w:ascii="Times New Roman" w:hAnsi="Times New Roman" w:cs="Times New Roman"/>
          <w:sz w:val="28"/>
          <w:szCs w:val="28"/>
          <w:lang w:val="ru-RU"/>
        </w:rPr>
      </w:pPr>
      <w:r>
        <w:rPr>
          <w:rFonts w:ascii="Times New Roman" w:hAnsi="Times New Roman" w:cs="Times New Roman"/>
          <w:sz w:val="28"/>
          <w:szCs w:val="28"/>
          <w:lang w:val="be-BY"/>
        </w:rPr>
        <w:t>Як паступова развівалася мая малітва</w:t>
      </w:r>
      <w:r>
        <w:rPr>
          <w:rFonts w:ascii="Times New Roman" w:hAnsi="Times New Roman" w:cs="Times New Roman"/>
          <w:sz w:val="28"/>
          <w:szCs w:val="28"/>
          <w:lang w:val="ru-RU"/>
        </w:rPr>
        <w:t>?</w:t>
      </w:r>
    </w:p>
    <w:p w14:paraId="4F1964CA" w14:textId="77777777" w:rsidR="00581596" w:rsidRDefault="00581596" w:rsidP="00581596">
      <w:pPr>
        <w:numPr>
          <w:ilvl w:val="0"/>
          <w:numId w:val="3"/>
        </w:numPr>
        <w:tabs>
          <w:tab w:val="clear" w:pos="420"/>
          <w:tab w:val="left" w:pos="-426"/>
        </w:tabs>
        <w:spacing w:afterLines="50" w:after="120"/>
        <w:ind w:hanging="1129"/>
        <w:jc w:val="both"/>
        <w:rPr>
          <w:rFonts w:ascii="Times New Roman" w:hAnsi="Times New Roman" w:cs="Times New Roman"/>
          <w:sz w:val="28"/>
          <w:szCs w:val="28"/>
          <w:lang w:val="be-BY"/>
        </w:rPr>
      </w:pPr>
      <w:r>
        <w:rPr>
          <w:rFonts w:ascii="Times New Roman" w:hAnsi="Times New Roman" w:cs="Times New Roman"/>
          <w:sz w:val="28"/>
          <w:szCs w:val="28"/>
          <w:lang w:val="be-BY"/>
        </w:rPr>
        <w:t>Ці перажыў/ла я асаблівы досвед звязаны з асабістай малітвай?</w:t>
      </w:r>
    </w:p>
    <w:p w14:paraId="2038ED1C" w14:textId="39A90291" w:rsidR="00932D44" w:rsidRPr="00581596" w:rsidRDefault="00581596" w:rsidP="00581596">
      <w:pPr>
        <w:numPr>
          <w:ilvl w:val="0"/>
          <w:numId w:val="3"/>
        </w:numPr>
        <w:tabs>
          <w:tab w:val="clear" w:pos="420"/>
          <w:tab w:val="left" w:pos="-426"/>
        </w:tabs>
        <w:spacing w:afterLines="50" w:after="120"/>
        <w:ind w:hanging="1129"/>
        <w:jc w:val="both"/>
        <w:rPr>
          <w:rFonts w:ascii="Times New Roman" w:hAnsi="Times New Roman" w:cs="Times New Roman"/>
          <w:sz w:val="28"/>
          <w:szCs w:val="28"/>
          <w:lang w:val="be-BY"/>
        </w:rPr>
      </w:pPr>
      <w:r>
        <w:rPr>
          <w:rFonts w:ascii="Times New Roman" w:hAnsi="Times New Roman" w:cs="Times New Roman"/>
          <w:sz w:val="28"/>
          <w:szCs w:val="28"/>
          <w:lang w:val="be-BY"/>
        </w:rPr>
        <w:t>Ці дапамагаем мы адно аднаму ў стварэнні дома ўмоў для асабістай малітвы?</w:t>
      </w:r>
    </w:p>
    <w:p w14:paraId="42ED1487" w14:textId="77777777" w:rsidR="00932D44" w:rsidRPr="007C471D" w:rsidRDefault="00932D44" w:rsidP="00A126F3">
      <w:pPr>
        <w:ind w:leftChars="-100" w:left="-200" w:right="-381" w:firstLine="283"/>
        <w:jc w:val="both"/>
        <w:rPr>
          <w:rFonts w:ascii="Times New Roman" w:hAnsi="Times New Roman" w:cs="Times New Roman"/>
          <w:b/>
          <w:bCs/>
          <w:sz w:val="28"/>
          <w:szCs w:val="28"/>
          <w:lang w:val="be-BY"/>
        </w:rPr>
      </w:pPr>
    </w:p>
    <w:p w14:paraId="01B8C4FA" w14:textId="77777777" w:rsidR="00581596" w:rsidRDefault="00581596" w:rsidP="00581596">
      <w:pPr>
        <w:ind w:leftChars="-283" w:left="-566" w:firstLine="14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28694F3D" wp14:editId="6B119547">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14:anchorId="1C98A587" wp14:editId="2712F2B4">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14:anchorId="1CF5A1E2" wp14:editId="16502150">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469625" cy="473551"/>
                    </a:xfrm>
                    <a:prstGeom prst="rect">
                      <a:avLst/>
                    </a:prstGeom>
                    <a:noFill/>
                    <a:ln>
                      <a:noFill/>
                    </a:ln>
                  </pic:spPr>
                </pic:pic>
              </a:graphicData>
            </a:graphic>
          </wp:inline>
        </w:drawing>
      </w:r>
    </w:p>
    <w:p w14:paraId="5E13D348" w14:textId="77777777" w:rsidR="00932D44" w:rsidRDefault="00932D44" w:rsidP="00A126F3">
      <w:pPr>
        <w:autoSpaceDE w:val="0"/>
        <w:autoSpaceDN w:val="0"/>
        <w:adjustRightInd w:val="0"/>
        <w:ind w:left="-567" w:right="-381" w:firstLine="283"/>
        <w:jc w:val="both"/>
        <w:textAlignment w:val="center"/>
        <w:rPr>
          <w:rFonts w:ascii="Times New Roman" w:hAnsi="Times New Roman" w:cs="Times New Roman"/>
          <w:color w:val="000000"/>
          <w:sz w:val="28"/>
          <w:szCs w:val="28"/>
          <w:lang w:val="ru-RU"/>
        </w:rPr>
      </w:pPr>
    </w:p>
    <w:p w14:paraId="4A70DB67" w14:textId="77777777" w:rsidR="00581596" w:rsidRDefault="007D1471" w:rsidP="00581596">
      <w:pPr>
        <w:numPr>
          <w:ilvl w:val="0"/>
          <w:numId w:val="4"/>
        </w:numPr>
        <w:tabs>
          <w:tab w:val="clear" w:pos="840"/>
          <w:tab w:val="left" w:pos="-426"/>
        </w:tabs>
        <w:autoSpaceDE w:val="0"/>
        <w:autoSpaceDN w:val="0"/>
        <w:adjustRightInd w:val="0"/>
        <w:ind w:left="-709" w:right="-381" w:firstLine="0"/>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14:paraId="014E3023" w14:textId="77777777" w:rsidR="00581596" w:rsidRDefault="007D1471" w:rsidP="00581596">
      <w:pPr>
        <w:numPr>
          <w:ilvl w:val="0"/>
          <w:numId w:val="4"/>
        </w:numPr>
        <w:tabs>
          <w:tab w:val="clear" w:pos="840"/>
          <w:tab w:val="left" w:pos="-426"/>
        </w:tabs>
        <w:autoSpaceDE w:val="0"/>
        <w:autoSpaceDN w:val="0"/>
        <w:adjustRightInd w:val="0"/>
        <w:spacing w:before="120"/>
        <w:ind w:left="-426" w:right="-380" w:hanging="283"/>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color w:val="000000"/>
          <w:sz w:val="28"/>
          <w:szCs w:val="28"/>
          <w:lang w:val="ru-RU"/>
        </w:rPr>
        <w:t>Выканайце пункты высілку: штомесячны абавязак «Сядзем разам» і рэгулярнае чытанне Божага Слова.</w:t>
      </w:r>
    </w:p>
    <w:p w14:paraId="2CF74D23" w14:textId="7245F829" w:rsidR="00581596" w:rsidRPr="00581596" w:rsidRDefault="00581596" w:rsidP="00581596">
      <w:pPr>
        <w:numPr>
          <w:ilvl w:val="0"/>
          <w:numId w:val="4"/>
        </w:numPr>
        <w:tabs>
          <w:tab w:val="clear" w:pos="840"/>
          <w:tab w:val="left" w:pos="-426"/>
        </w:tabs>
        <w:autoSpaceDE w:val="0"/>
        <w:autoSpaceDN w:val="0"/>
        <w:adjustRightInd w:val="0"/>
        <w:spacing w:before="120"/>
        <w:ind w:left="-426" w:right="-380" w:hanging="283"/>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sz w:val="28"/>
          <w:szCs w:val="28"/>
          <w:lang w:val="be-BY"/>
        </w:rPr>
        <w:t xml:space="preserve">Калі будзеце рыхтавацца да </w:t>
      </w:r>
      <w:r w:rsidRPr="00581596">
        <w:rPr>
          <w:rFonts w:ascii="Times New Roman" w:hAnsi="Times New Roman" w:cs="Times New Roman"/>
          <w:color w:val="000000"/>
          <w:sz w:val="28"/>
          <w:szCs w:val="28"/>
          <w:lang w:val="ru-RU"/>
        </w:rPr>
        <w:t xml:space="preserve">абавязку </w:t>
      </w:r>
      <w:r w:rsidRPr="00581596">
        <w:rPr>
          <w:rFonts w:ascii="Times New Roman" w:hAnsi="Times New Roman" w:cs="Times New Roman"/>
          <w:b/>
          <w:color w:val="000000"/>
          <w:sz w:val="28"/>
          <w:szCs w:val="28"/>
          <w:lang w:val="ru-RU"/>
        </w:rPr>
        <w:t>«Сядзем разам»,</w:t>
      </w:r>
      <w:r w:rsidRPr="00581596">
        <w:rPr>
          <w:rFonts w:ascii="Times New Roman" w:hAnsi="Times New Roman" w:cs="Times New Roman"/>
          <w:sz w:val="28"/>
          <w:szCs w:val="28"/>
          <w:lang w:val="be-BY"/>
        </w:rPr>
        <w:t xml:space="preserve"> можаце скарыстацца з наступных прапановаў для дыялогу: </w:t>
      </w:r>
    </w:p>
    <w:p w14:paraId="6911AD97" w14:textId="77777777" w:rsidR="00581596" w:rsidRPr="00581596" w:rsidRDefault="00581596" w:rsidP="00581596">
      <w:pPr>
        <w:pStyle w:val="ae"/>
        <w:numPr>
          <w:ilvl w:val="0"/>
          <w:numId w:val="7"/>
        </w:numPr>
        <w:tabs>
          <w:tab w:val="left" w:pos="840"/>
        </w:tabs>
        <w:autoSpaceDE w:val="0"/>
        <w:autoSpaceDN w:val="0"/>
        <w:adjustRightInd w:val="0"/>
        <w:ind w:left="0" w:right="-381" w:hanging="426"/>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Ці спрыяе наш дом малітве? Якім чынам? Што патрэбна зрабіць, каб стварыць дома больш спрыяльную атмасферу для малітвы?</w:t>
      </w:r>
    </w:p>
    <w:p w14:paraId="0E652106" w14:textId="77777777" w:rsidR="00581596" w:rsidRPr="00581596" w:rsidRDefault="007D1471" w:rsidP="00581596">
      <w:pPr>
        <w:pStyle w:val="ae"/>
        <w:numPr>
          <w:ilvl w:val="0"/>
          <w:numId w:val="8"/>
        </w:numPr>
        <w:tabs>
          <w:tab w:val="left" w:pos="-426"/>
        </w:tabs>
        <w:autoSpaceDE w:val="0"/>
        <w:autoSpaceDN w:val="0"/>
        <w:adjustRightInd w:val="0"/>
        <w:spacing w:before="120"/>
        <w:ind w:right="-380" w:hanging="1429"/>
        <w:contextualSpacing w:val="0"/>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sz w:val="28"/>
          <w:szCs w:val="28"/>
          <w:lang w:val="be-BY"/>
        </w:rPr>
        <w:t>Кожны дзень прысвячайце 15 хвілін на асабістую малітву.</w:t>
      </w:r>
    </w:p>
    <w:p w14:paraId="524924DC" w14:textId="77777777" w:rsidR="00581596" w:rsidRPr="00581596" w:rsidRDefault="007D1471" w:rsidP="00581596">
      <w:pPr>
        <w:pStyle w:val="ae"/>
        <w:numPr>
          <w:ilvl w:val="0"/>
          <w:numId w:val="8"/>
        </w:numPr>
        <w:tabs>
          <w:tab w:val="left" w:pos="-426"/>
        </w:tabs>
        <w:autoSpaceDE w:val="0"/>
        <w:autoSpaceDN w:val="0"/>
        <w:adjustRightInd w:val="0"/>
        <w:spacing w:before="120"/>
        <w:ind w:left="-426" w:right="-380" w:hanging="283"/>
        <w:contextualSpacing w:val="0"/>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sz w:val="28"/>
          <w:szCs w:val="28"/>
          <w:lang w:val="be-BY"/>
        </w:rPr>
        <w:t>Прачытайце наступную тэму з матэрыялаў. Дашліце свае прапановы на абмен думкамі на сустрэчы. Няхай тэкст, які вы прачыталі, дзейнічае ў вашым жыцці.</w:t>
      </w:r>
    </w:p>
    <w:p w14:paraId="00CA382B" w14:textId="77777777" w:rsidR="00581596" w:rsidRPr="00581596" w:rsidRDefault="007D1471" w:rsidP="00581596">
      <w:pPr>
        <w:pStyle w:val="ae"/>
        <w:numPr>
          <w:ilvl w:val="0"/>
          <w:numId w:val="8"/>
        </w:numPr>
        <w:tabs>
          <w:tab w:val="left" w:pos="-426"/>
        </w:tabs>
        <w:autoSpaceDE w:val="0"/>
        <w:autoSpaceDN w:val="0"/>
        <w:adjustRightInd w:val="0"/>
        <w:spacing w:before="120"/>
        <w:ind w:left="-426" w:right="-380" w:hanging="283"/>
        <w:contextualSpacing w:val="0"/>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sz w:val="28"/>
          <w:szCs w:val="28"/>
          <w:lang w:val="be-BY"/>
        </w:rPr>
        <w:t xml:space="preserve">Падрыхтуйцеся </w:t>
      </w:r>
      <w:r w:rsidR="00581596">
        <w:rPr>
          <w:rFonts w:ascii="Times New Roman" w:hAnsi="Times New Roman" w:cs="Times New Roman"/>
          <w:sz w:val="28"/>
          <w:szCs w:val="28"/>
          <w:lang w:val="be-BY"/>
        </w:rPr>
        <w:t>ў сужэнстве да дзялення жыццём.</w:t>
      </w:r>
    </w:p>
    <w:p w14:paraId="5BEF85EE" w14:textId="77777777" w:rsidR="00581596" w:rsidRPr="00581596" w:rsidRDefault="007D1471" w:rsidP="00581596">
      <w:pPr>
        <w:pStyle w:val="ae"/>
        <w:numPr>
          <w:ilvl w:val="0"/>
          <w:numId w:val="8"/>
        </w:numPr>
        <w:tabs>
          <w:tab w:val="left" w:pos="-426"/>
        </w:tabs>
        <w:autoSpaceDE w:val="0"/>
        <w:autoSpaceDN w:val="0"/>
        <w:adjustRightInd w:val="0"/>
        <w:spacing w:before="120"/>
        <w:ind w:left="-426" w:right="-380" w:hanging="283"/>
        <w:contextualSpacing w:val="0"/>
        <w:jc w:val="both"/>
        <w:textAlignment w:val="center"/>
        <w:rPr>
          <w:rFonts w:ascii="Times New Roman" w:hAnsi="Times New Roman" w:cs="Times New Roman"/>
          <w:color w:val="000000"/>
          <w:sz w:val="28"/>
          <w:szCs w:val="28"/>
          <w:lang w:val="ru-RU"/>
        </w:rPr>
      </w:pPr>
      <w:r w:rsidRPr="00581596">
        <w:rPr>
          <w:rFonts w:ascii="Times New Roman" w:hAnsi="Times New Roman" w:cs="Times New Roman"/>
          <w:color w:val="000000"/>
          <w:sz w:val="28"/>
          <w:szCs w:val="28"/>
          <w:lang w:val="be-BY"/>
        </w:rPr>
        <w:t xml:space="preserve">Дашліце сваю малітоўную інтэнцыю </w:t>
      </w:r>
      <w:r w:rsidRPr="00581596">
        <w:rPr>
          <w:rFonts w:ascii="Times New Roman" w:hAnsi="Times New Roman" w:cs="Times New Roman"/>
          <w:sz w:val="28"/>
          <w:szCs w:val="28"/>
          <w:lang w:val="be-BY"/>
        </w:rPr>
        <w:t>пілатуючай пары</w:t>
      </w:r>
      <w:r w:rsidRPr="00581596">
        <w:rPr>
          <w:rFonts w:ascii="Times New Roman" w:hAnsi="Times New Roman" w:cs="Times New Roman"/>
          <w:color w:val="000000"/>
          <w:sz w:val="28"/>
          <w:szCs w:val="28"/>
          <w:lang w:val="be-BY"/>
        </w:rPr>
        <w:t>.</w:t>
      </w:r>
    </w:p>
    <w:p w14:paraId="263F176A" w14:textId="68BAA8ED" w:rsidR="00932D44" w:rsidRPr="00581596" w:rsidRDefault="007D1471" w:rsidP="00581596">
      <w:pPr>
        <w:pStyle w:val="ae"/>
        <w:numPr>
          <w:ilvl w:val="0"/>
          <w:numId w:val="8"/>
        </w:numPr>
        <w:tabs>
          <w:tab w:val="left" w:pos="-426"/>
        </w:tabs>
        <w:autoSpaceDE w:val="0"/>
        <w:autoSpaceDN w:val="0"/>
        <w:adjustRightInd w:val="0"/>
        <w:spacing w:before="120"/>
        <w:ind w:left="-426" w:right="-380" w:hanging="283"/>
        <w:contextualSpacing w:val="0"/>
        <w:jc w:val="both"/>
        <w:textAlignment w:val="center"/>
        <w:rPr>
          <w:rFonts w:ascii="Times New Roman" w:hAnsi="Times New Roman" w:cs="Times New Roman"/>
          <w:color w:val="000000"/>
          <w:sz w:val="28"/>
          <w:szCs w:val="28"/>
          <w:lang w:val="ru-RU"/>
        </w:rPr>
      </w:pPr>
      <w:bookmarkStart w:id="1" w:name="_GoBack"/>
      <w:bookmarkEnd w:id="1"/>
      <w:r w:rsidRPr="00581596">
        <w:rPr>
          <w:rFonts w:ascii="Times New Roman" w:hAnsi="Times New Roman" w:cs="Times New Roman"/>
          <w:sz w:val="28"/>
          <w:szCs w:val="28"/>
          <w:lang w:val="be-BY"/>
        </w:rPr>
        <w:t>Паспрабуйце знайсці кнігу аб малітве.</w:t>
      </w:r>
    </w:p>
    <w:p w14:paraId="5D720E47" w14:textId="77777777" w:rsidR="00932D44" w:rsidRDefault="00932D44" w:rsidP="00A126F3">
      <w:pPr>
        <w:tabs>
          <w:tab w:val="left" w:pos="840"/>
        </w:tabs>
        <w:autoSpaceDE w:val="0"/>
        <w:autoSpaceDN w:val="0"/>
        <w:adjustRightInd w:val="0"/>
        <w:ind w:left="-567" w:right="-381" w:firstLine="283"/>
        <w:jc w:val="both"/>
        <w:textAlignment w:val="center"/>
        <w:rPr>
          <w:rFonts w:ascii="Times New Roman" w:hAnsi="Times New Roman" w:cs="Times New Roman"/>
          <w:color w:val="000000"/>
          <w:sz w:val="28"/>
          <w:szCs w:val="28"/>
          <w:lang w:val="be-BY"/>
        </w:rPr>
      </w:pPr>
    </w:p>
    <w:p w14:paraId="7B9AB2A6" w14:textId="77777777" w:rsidR="00932D44" w:rsidRDefault="00932D44" w:rsidP="00A126F3">
      <w:pPr>
        <w:autoSpaceDE w:val="0"/>
        <w:autoSpaceDN w:val="0"/>
        <w:adjustRightInd w:val="0"/>
        <w:ind w:left="-567" w:right="-381" w:firstLine="283"/>
        <w:jc w:val="both"/>
        <w:textAlignment w:val="center"/>
        <w:rPr>
          <w:rFonts w:ascii="Times New Roman" w:hAnsi="Times New Roman" w:cs="Times New Roman"/>
          <w:color w:val="000000"/>
          <w:sz w:val="28"/>
          <w:szCs w:val="28"/>
          <w:lang w:val="ru-RU"/>
        </w:rPr>
      </w:pPr>
    </w:p>
    <w:sectPr w:rsidR="00932D44" w:rsidSect="002B4CEE">
      <w:headerReference w:type="default" r:id="rId19"/>
      <w:footerReference w:type="default" r:id="rId20"/>
      <w:pgSz w:w="11906" w:h="16838"/>
      <w:pgMar w:top="840" w:right="1106" w:bottom="198" w:left="1560" w:header="320" w:footer="1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6123" w14:textId="77777777" w:rsidR="00A5763F" w:rsidRDefault="00A5763F">
      <w:r>
        <w:separator/>
      </w:r>
    </w:p>
  </w:endnote>
  <w:endnote w:type="continuationSeparator" w:id="0">
    <w:p w14:paraId="341C1529" w14:textId="77777777" w:rsidR="00A5763F" w:rsidRDefault="00A5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776472"/>
      <w:docPartObj>
        <w:docPartGallery w:val="Page Numbers (Bottom of Page)"/>
        <w:docPartUnique/>
      </w:docPartObj>
    </w:sdtPr>
    <w:sdtContent>
      <w:p w14:paraId="7DD13A56" w14:textId="71AB67FE" w:rsidR="002B4CEE" w:rsidRDefault="002B4CEE">
        <w:pPr>
          <w:pStyle w:val="aa"/>
          <w:jc w:val="center"/>
        </w:pPr>
        <w:r>
          <w:fldChar w:fldCharType="begin"/>
        </w:r>
        <w:r>
          <w:instrText>PAGE   \* MERGEFORMAT</w:instrText>
        </w:r>
        <w:r>
          <w:fldChar w:fldCharType="separate"/>
        </w:r>
        <w:r w:rsidR="00581596" w:rsidRPr="00581596">
          <w:rPr>
            <w:noProof/>
            <w:lang w:val="ru-RU"/>
          </w:rPr>
          <w:t>7</w:t>
        </w:r>
        <w:r>
          <w:fldChar w:fldCharType="end"/>
        </w:r>
      </w:p>
    </w:sdtContent>
  </w:sdt>
  <w:p w14:paraId="467505EE" w14:textId="77777777" w:rsidR="002B4CEE" w:rsidRDefault="002B4CE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D514A" w14:textId="77777777" w:rsidR="00A5763F" w:rsidRDefault="00A5763F">
      <w:r>
        <w:separator/>
      </w:r>
    </w:p>
  </w:footnote>
  <w:footnote w:type="continuationSeparator" w:id="0">
    <w:p w14:paraId="3D9ACE30" w14:textId="77777777" w:rsidR="00A5763F" w:rsidRDefault="00A57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3430" w14:textId="77777777" w:rsidR="00932D44" w:rsidRDefault="007D1471">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lang w:val="be-BY"/>
      </w:rPr>
      <w:t>7</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 xml:space="preserve">Сэрца </w:t>
    </w:r>
    <w:r>
      <w:rPr>
        <w:rFonts w:ascii="Times New Roman" w:hAnsi="Times New Roman" w:cs="Times New Roman"/>
        <w:i/>
        <w:iCs/>
        <w:sz w:val="22"/>
        <w:szCs w:val="22"/>
        <w:lang w:val="be-BY"/>
      </w:rPr>
      <w:t>звернутае да Бога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BCE2CF4"/>
    <w:multiLevelType w:val="singleLevel"/>
    <w:tmpl w:val="0BCE2CF4"/>
    <w:lvl w:ilvl="0">
      <w:start w:val="1"/>
      <w:numFmt w:val="decimal"/>
      <w:suff w:val="space"/>
      <w:lvlText w:val="%1."/>
      <w:lvlJc w:val="left"/>
    </w:lvl>
  </w:abstractNum>
  <w:abstractNum w:abstractNumId="2" w15:restartNumberingAfterBreak="0">
    <w:nsid w:val="0EDD53DC"/>
    <w:multiLevelType w:val="hybridMultilevel"/>
    <w:tmpl w:val="E8907416"/>
    <w:lvl w:ilvl="0" w:tplc="472A957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4F390E35"/>
    <w:multiLevelType w:val="hybridMultilevel"/>
    <w:tmpl w:val="70BC483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15:restartNumberingAfterBreak="0">
    <w:nsid w:val="70D201E1"/>
    <w:multiLevelType w:val="hybridMultilevel"/>
    <w:tmpl w:val="EA14B13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79D41A19"/>
    <w:multiLevelType w:val="hybridMultilevel"/>
    <w:tmpl w:val="AE2E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32C14"/>
    <w:rsid w:val="001D72E6"/>
    <w:rsid w:val="00215212"/>
    <w:rsid w:val="002B4CEE"/>
    <w:rsid w:val="002D6FB8"/>
    <w:rsid w:val="00361721"/>
    <w:rsid w:val="003C7798"/>
    <w:rsid w:val="003D323A"/>
    <w:rsid w:val="0049795E"/>
    <w:rsid w:val="00562C6D"/>
    <w:rsid w:val="00581596"/>
    <w:rsid w:val="00617D06"/>
    <w:rsid w:val="0062703A"/>
    <w:rsid w:val="00635BB8"/>
    <w:rsid w:val="006476A2"/>
    <w:rsid w:val="0065332D"/>
    <w:rsid w:val="006634A3"/>
    <w:rsid w:val="00755D97"/>
    <w:rsid w:val="007C471D"/>
    <w:rsid w:val="007D1471"/>
    <w:rsid w:val="007F3622"/>
    <w:rsid w:val="00827A26"/>
    <w:rsid w:val="00910F26"/>
    <w:rsid w:val="0091674C"/>
    <w:rsid w:val="00932D44"/>
    <w:rsid w:val="009A1E1C"/>
    <w:rsid w:val="009B2997"/>
    <w:rsid w:val="009F655D"/>
    <w:rsid w:val="00A126F3"/>
    <w:rsid w:val="00A366DA"/>
    <w:rsid w:val="00A5763F"/>
    <w:rsid w:val="00A948F8"/>
    <w:rsid w:val="00AB4B65"/>
    <w:rsid w:val="00B21A77"/>
    <w:rsid w:val="00B23B89"/>
    <w:rsid w:val="00BB6FFF"/>
    <w:rsid w:val="00CC7EC0"/>
    <w:rsid w:val="00D10BD3"/>
    <w:rsid w:val="00D47885"/>
    <w:rsid w:val="00DA77DC"/>
    <w:rsid w:val="00EB263E"/>
    <w:rsid w:val="00EF386A"/>
    <w:rsid w:val="00F12B73"/>
    <w:rsid w:val="00F137E2"/>
    <w:rsid w:val="00F17314"/>
    <w:rsid w:val="00FE2223"/>
    <w:rsid w:val="02722A50"/>
    <w:rsid w:val="032D4BC1"/>
    <w:rsid w:val="036403A6"/>
    <w:rsid w:val="04CA49B1"/>
    <w:rsid w:val="05CA4106"/>
    <w:rsid w:val="0632035A"/>
    <w:rsid w:val="064C4AB6"/>
    <w:rsid w:val="083D52CF"/>
    <w:rsid w:val="090E45D6"/>
    <w:rsid w:val="098162D4"/>
    <w:rsid w:val="0B83235C"/>
    <w:rsid w:val="0DF66192"/>
    <w:rsid w:val="0F3F1120"/>
    <w:rsid w:val="0FE20B30"/>
    <w:rsid w:val="115C6693"/>
    <w:rsid w:val="14846573"/>
    <w:rsid w:val="15FB5CAA"/>
    <w:rsid w:val="16047DEB"/>
    <w:rsid w:val="17685569"/>
    <w:rsid w:val="17830707"/>
    <w:rsid w:val="1845323E"/>
    <w:rsid w:val="1AC11525"/>
    <w:rsid w:val="1ADA355D"/>
    <w:rsid w:val="1CF5479F"/>
    <w:rsid w:val="1E236BA1"/>
    <w:rsid w:val="1EB533DA"/>
    <w:rsid w:val="1F354A20"/>
    <w:rsid w:val="1F8C1F9D"/>
    <w:rsid w:val="1F8F4C75"/>
    <w:rsid w:val="1FE572A5"/>
    <w:rsid w:val="25F064F0"/>
    <w:rsid w:val="26537F31"/>
    <w:rsid w:val="267303C8"/>
    <w:rsid w:val="281810D8"/>
    <w:rsid w:val="2D0E5EF4"/>
    <w:rsid w:val="2DF343FF"/>
    <w:rsid w:val="2E561B03"/>
    <w:rsid w:val="328A3617"/>
    <w:rsid w:val="36CB495E"/>
    <w:rsid w:val="37F366E3"/>
    <w:rsid w:val="3A9D454C"/>
    <w:rsid w:val="3C604D37"/>
    <w:rsid w:val="3C9B4E10"/>
    <w:rsid w:val="3DCE2D24"/>
    <w:rsid w:val="3FD27F82"/>
    <w:rsid w:val="435C52EC"/>
    <w:rsid w:val="446B43E8"/>
    <w:rsid w:val="44ED28F9"/>
    <w:rsid w:val="454665C1"/>
    <w:rsid w:val="45DF38CA"/>
    <w:rsid w:val="467752D0"/>
    <w:rsid w:val="467E5858"/>
    <w:rsid w:val="46C56B31"/>
    <w:rsid w:val="47086E9B"/>
    <w:rsid w:val="49430593"/>
    <w:rsid w:val="4A165DE0"/>
    <w:rsid w:val="4A771A21"/>
    <w:rsid w:val="4AE71880"/>
    <w:rsid w:val="4B9B389F"/>
    <w:rsid w:val="4BFB68EF"/>
    <w:rsid w:val="4C456786"/>
    <w:rsid w:val="4D431122"/>
    <w:rsid w:val="4E0D2B04"/>
    <w:rsid w:val="4E3E61D4"/>
    <w:rsid w:val="4F013AFE"/>
    <w:rsid w:val="50EC48E0"/>
    <w:rsid w:val="51F54718"/>
    <w:rsid w:val="527373E8"/>
    <w:rsid w:val="53BB1471"/>
    <w:rsid w:val="54017D0C"/>
    <w:rsid w:val="560B5A3A"/>
    <w:rsid w:val="56A5625C"/>
    <w:rsid w:val="57AC3106"/>
    <w:rsid w:val="59FA69B2"/>
    <w:rsid w:val="5B0B539B"/>
    <w:rsid w:val="5BBF0ED2"/>
    <w:rsid w:val="5CCC3DE0"/>
    <w:rsid w:val="5D697319"/>
    <w:rsid w:val="5D891758"/>
    <w:rsid w:val="5DAD3638"/>
    <w:rsid w:val="5E3358F7"/>
    <w:rsid w:val="5EB869A6"/>
    <w:rsid w:val="60F225C8"/>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CB831"/>
  <w15:docId w15:val="{0100EC87-5F7C-45DC-82C5-703BD976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2B4CEE"/>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8</cp:revision>
  <dcterms:created xsi:type="dcterms:W3CDTF">2023-03-02T07:45:00Z</dcterms:created>
  <dcterms:modified xsi:type="dcterms:W3CDTF">2023-03-02T08:25:00Z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y fmtid="{D5CDD505-2E9C-101B-9397-08002B2CF9AE}" pid="3" name="ICV">
    <vt:lpwstr>8D473759C3FD409F855E1C60230FB81B</vt:lpwstr>
  </property>
</Properties>
</file>