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027" w:rsidRDefault="00B31027">
      <w:pPr>
        <w:jc w:val="both"/>
        <w:rPr>
          <w:rFonts w:ascii="Times New Roman" w:hAnsi="Times New Roman" w:cs="Times New Roman"/>
          <w:sz w:val="24"/>
          <w:szCs w:val="24"/>
          <w:lang w:val="ru-RU" w:eastAsia="pl-PL"/>
        </w:rPr>
      </w:pPr>
      <w:bookmarkStart w:id="0" w:name="_GoBack"/>
      <w:bookmarkEnd w:id="0"/>
    </w:p>
    <w:p w:rsidR="00B31027" w:rsidRDefault="00B31027">
      <w:pPr>
        <w:jc w:val="both"/>
        <w:rPr>
          <w:rFonts w:ascii="Times New Roman" w:hAnsi="Times New Roman" w:cs="Times New Roman"/>
          <w:sz w:val="24"/>
          <w:szCs w:val="24"/>
          <w:lang w:val="ru-RU" w:eastAsia="pl-PL"/>
        </w:rPr>
      </w:pPr>
    </w:p>
    <w:p w:rsidR="00B31027" w:rsidRDefault="00B31027">
      <w:pPr>
        <w:jc w:val="both"/>
        <w:rPr>
          <w:rFonts w:ascii="Times New Roman" w:hAnsi="Times New Roman" w:cs="Times New Roman"/>
          <w:i/>
          <w:iCs/>
          <w:caps/>
          <w:sz w:val="40"/>
          <w:szCs w:val="40"/>
          <w:lang w:val="ru-RU" w:eastAsia="pl-PL"/>
        </w:rPr>
      </w:pPr>
    </w:p>
    <w:p w:rsidR="00B31027" w:rsidRDefault="00B31027">
      <w:pPr>
        <w:jc w:val="both"/>
        <w:rPr>
          <w:rFonts w:ascii="Times New Roman" w:hAnsi="Times New Roman" w:cs="Times New Roman"/>
          <w:i/>
          <w:iCs/>
          <w:caps/>
          <w:sz w:val="40"/>
          <w:szCs w:val="40"/>
          <w:lang w:val="ru-RU" w:eastAsia="pl-PL"/>
        </w:rPr>
      </w:pPr>
    </w:p>
    <w:p w:rsidR="00B31027" w:rsidRDefault="007039FB">
      <w:pPr>
        <w:jc w:val="center"/>
        <w:rPr>
          <w:rFonts w:ascii="Times New Roman" w:hAnsi="Times New Roman" w:cs="Times New Roman"/>
          <w:i/>
          <w:iCs/>
          <w:caps/>
          <w:sz w:val="52"/>
          <w:szCs w:val="52"/>
          <w:lang w:val="ru-RU" w:eastAsia="pl-PL"/>
        </w:rPr>
      </w:pPr>
      <w:r>
        <w:rPr>
          <w:rFonts w:ascii="Times New Roman" w:hAnsi="Times New Roman" w:cs="Times New Roman"/>
          <w:i/>
          <w:iCs/>
          <w:caps/>
          <w:sz w:val="52"/>
          <w:szCs w:val="52"/>
          <w:lang w:val="ru-RU" w:eastAsia="pl-PL"/>
        </w:rPr>
        <w:t xml:space="preserve">Тема </w:t>
      </w:r>
      <w:r>
        <w:rPr>
          <w:rFonts w:ascii="Times New Roman" w:hAnsi="Times New Roman" w:cs="Times New Roman"/>
          <w:i/>
          <w:iCs/>
          <w:caps/>
          <w:sz w:val="52"/>
          <w:szCs w:val="52"/>
          <w:lang w:val="ru-RU" w:eastAsia="pl-PL"/>
        </w:rPr>
        <w:t>1</w:t>
      </w:r>
    </w:p>
    <w:p w:rsidR="00B31027" w:rsidRDefault="00B31027"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 w:rsidR="00B31027" w:rsidRDefault="00B31027"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 w:rsidR="00B31027" w:rsidRDefault="00B31027"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 w:rsidR="00B31027" w:rsidRDefault="00B31027"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 w:rsidR="00B31027" w:rsidRDefault="00B31027"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 w:rsidR="00B31027" w:rsidRDefault="007039FB">
      <w:pPr>
        <w:jc w:val="both"/>
        <w:rPr>
          <w:rFonts w:ascii="Times New Roman" w:hAnsi="Times New Roman" w:cs="Times New Roman"/>
          <w:b/>
          <w:bCs/>
          <w:i/>
          <w:iCs/>
          <w:caps/>
          <w:sz w:val="52"/>
          <w:szCs w:val="52"/>
          <w:lang w:val="ru-RU" w:eastAsia="pl-PL"/>
        </w:rPr>
      </w:pPr>
      <w:r>
        <w:rPr>
          <w:rFonts w:ascii="Times New Roman" w:hAnsi="Times New Roman" w:cs="Times New Roman"/>
          <w:b/>
          <w:bCs/>
          <w:i/>
          <w:iCs/>
          <w:caps/>
          <w:sz w:val="52"/>
          <w:szCs w:val="52"/>
          <w:lang w:val="ru-RU" w:eastAsia="pl-PL"/>
        </w:rPr>
        <w:t>Миссионерский характер Équipes Notre-Dame</w:t>
      </w:r>
    </w:p>
    <w:p w:rsidR="00B31027" w:rsidRDefault="00B310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1027" w:rsidRDefault="00B310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1027" w:rsidRDefault="00B310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1027" w:rsidRDefault="00B310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1027" w:rsidRDefault="00B310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1027" w:rsidRDefault="007039F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«Движение Équipes Notre-Dame - община Костёла, это миссионерская община. Если она перестанет быть таковой, перестанет быть общиной Костёла». </w:t>
      </w:r>
    </w:p>
    <w:p w:rsidR="00B31027" w:rsidRDefault="007039F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АК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END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, Миссия, 1957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lang w:val="ru-RU"/>
        </w:rPr>
        <w:t>*</w:t>
      </w:r>
    </w:p>
    <w:p w:rsidR="00B31027" w:rsidRDefault="00B31027">
      <w:pPr>
        <w:jc w:val="both"/>
        <w:rPr>
          <w:rFonts w:ascii="Times New Roman" w:hAnsi="Times New Roman" w:cs="Times New Roman"/>
          <w:lang w:val="ru-RU"/>
        </w:rPr>
      </w:pPr>
    </w:p>
    <w:p w:rsidR="00B31027" w:rsidRDefault="007039F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* - расшифровка </w:t>
      </w:r>
      <w:r>
        <w:rPr>
          <w:rFonts w:ascii="Times New Roman" w:hAnsi="Times New Roman" w:cs="Times New Roman"/>
          <w:lang w:val="ru-RU"/>
        </w:rPr>
        <w:t>сокращений в конце темы.</w:t>
      </w:r>
    </w:p>
    <w:p w:rsidR="00B31027" w:rsidRDefault="00B31027">
      <w:pPr>
        <w:jc w:val="both"/>
        <w:rPr>
          <w:rFonts w:ascii="Times New Roman" w:hAnsi="Times New Roman" w:cs="Times New Roman"/>
          <w:lang w:val="ru-RU"/>
        </w:rPr>
      </w:pPr>
    </w:p>
    <w:p w:rsidR="00B31027" w:rsidRDefault="00B31027">
      <w:pPr>
        <w:jc w:val="both"/>
        <w:rPr>
          <w:rFonts w:ascii="Times New Roman" w:hAnsi="Times New Roman" w:cs="Times New Roman"/>
          <w:lang w:val="ru-RU"/>
        </w:rPr>
      </w:pPr>
    </w:p>
    <w:p w:rsidR="00B31027" w:rsidRDefault="00B31027">
      <w:pPr>
        <w:jc w:val="both"/>
        <w:rPr>
          <w:rFonts w:ascii="Times New Roman" w:hAnsi="Times New Roman" w:cs="Times New Roman"/>
          <w:lang w:val="ru-RU"/>
        </w:rPr>
      </w:pPr>
    </w:p>
    <w:p w:rsidR="00B31027" w:rsidRDefault="00B31027">
      <w:pPr>
        <w:jc w:val="both"/>
        <w:rPr>
          <w:rFonts w:ascii="Times New Roman" w:hAnsi="Times New Roman" w:cs="Times New Roman"/>
          <w:lang w:val="ru-RU"/>
        </w:rPr>
      </w:pPr>
    </w:p>
    <w:p w:rsidR="00B31027" w:rsidRDefault="00B310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1027" w:rsidRDefault="007039FB" w:rsidP="001B2123">
      <w:pPr>
        <w:spacing w:afterLines="5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pl-PL"/>
        </w:rPr>
        <w:t>Молитва к Духу Святому</w:t>
      </w:r>
    </w:p>
    <w:p w:rsidR="00B31027" w:rsidRDefault="007039F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Божа, Дух Святы, прыйдзі</w:t>
      </w:r>
    </w:p>
    <w:p w:rsidR="00B31027" w:rsidRDefault="007039F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і нябеснага спашлі</w:t>
      </w:r>
    </w:p>
    <w:p w:rsidR="00B31027" w:rsidRDefault="007039F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нам святла Твайго струмень.</w:t>
      </w:r>
    </w:p>
    <w:p w:rsidR="00B31027" w:rsidRDefault="00B3102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31027" w:rsidRDefault="007039F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Добры Ойча ўбогіх,</w:t>
      </w:r>
    </w:p>
    <w:p w:rsidR="00B31027" w:rsidRDefault="007039F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Даўца дараў многіх</w:t>
      </w:r>
    </w:p>
    <w:p w:rsidR="00B31027" w:rsidRDefault="007039F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і Святло ўсіх сэрцаў.</w:t>
      </w:r>
    </w:p>
    <w:p w:rsidR="00B31027" w:rsidRDefault="007039F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(...)</w:t>
      </w:r>
    </w:p>
    <w:p w:rsidR="00B31027" w:rsidRDefault="007039F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 Святло шчаслівае,</w:t>
      </w:r>
    </w:p>
    <w:p w:rsidR="00B31027" w:rsidRDefault="007039F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 сэрцаў глыб уніклівае,</w:t>
      </w:r>
    </w:p>
    <w:p w:rsidR="00B31027" w:rsidRDefault="007039F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ласкай верных </w:t>
      </w:r>
      <w:r>
        <w:rPr>
          <w:rFonts w:ascii="Times New Roman" w:hAnsi="Times New Roman" w:cs="Times New Roman"/>
          <w:sz w:val="24"/>
          <w:szCs w:val="24"/>
          <w:lang w:val="ru-RU"/>
        </w:rPr>
        <w:t>напаўняй.</w:t>
      </w:r>
    </w:p>
    <w:p w:rsidR="00B31027" w:rsidRDefault="007039FB" w:rsidP="001B2123">
      <w:pPr>
        <w:spacing w:beforeLines="50" w:before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Veni Sancte Spiritus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B31027" w:rsidRDefault="00B310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1027" w:rsidRDefault="00B310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1027" w:rsidRDefault="00B310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1027" w:rsidRDefault="00B310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1027" w:rsidRDefault="00B310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1027" w:rsidRDefault="00B310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1027" w:rsidRDefault="00B310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1027" w:rsidRDefault="00B310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1027" w:rsidRDefault="00B310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1027" w:rsidRDefault="00B310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1027" w:rsidRDefault="007039FB">
      <w:pPr>
        <w:jc w:val="both"/>
        <w:rPr>
          <w:rFonts w:ascii="Times New Roman" w:eastAsia="SimSun" w:hAnsi="Times New Roman" w:cs="Times New Roman"/>
          <w:i/>
          <w:iCs/>
          <w:color w:val="0F1419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F1419"/>
          <w:sz w:val="24"/>
          <w:szCs w:val="24"/>
          <w:lang w:val="ru-RU"/>
        </w:rPr>
        <w:lastRenderedPageBreak/>
        <w:t>Фрагменты для размышления.</w:t>
      </w:r>
    </w:p>
    <w:p w:rsidR="00B31027" w:rsidRDefault="00B31027">
      <w:pPr>
        <w:jc w:val="both"/>
        <w:rPr>
          <w:rFonts w:ascii="Times New Roman" w:eastAsia="SimSun" w:hAnsi="Times New Roman" w:cs="Times New Roman"/>
          <w:i/>
          <w:iCs/>
          <w:color w:val="0F1419"/>
          <w:sz w:val="24"/>
          <w:szCs w:val="24"/>
          <w:lang w:val="ru-RU"/>
        </w:rPr>
      </w:pPr>
    </w:p>
    <w:p w:rsidR="00B31027" w:rsidRDefault="007039FB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Из 8 миллиардов людей, живущих на земле, 2,5 миллиарда - христиане. Исходя из этого, миссия христиан в мире остаётся актуальной, всё ещё есть необходимость в новых свидетелях Евангелия.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Движение </w:t>
      </w:r>
      <w:r>
        <w:rPr>
          <w:rFonts w:ascii="Times New Roman" w:hAnsi="Times New Roman" w:cs="Times New Roman"/>
          <w:sz w:val="24"/>
          <w:szCs w:val="24"/>
          <w:lang w:val="ru-RU"/>
        </w:rPr>
        <w:t>Équipes Notre-Dame указывает место деятельности светских, наз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наченное Провидением, поддерживаемое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Ватиканским собором и следующими за ним Папами -  святость супружества. В чём конкретно заключается эта миссия?</w:t>
      </w:r>
    </w:p>
    <w:p w:rsidR="00B31027" w:rsidRDefault="00B31027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1027" w:rsidRDefault="007039FB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Чтобы обрисовать её, кс. Каффарель представляет себе пятерых ответственных за христианскую общину, кото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рые отвечают на призыв новой евангелизации. Первый из них направляет все свои усилия на то, чтобы поддерживать христианское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рвение </w:t>
      </w:r>
      <w:r>
        <w:rPr>
          <w:rFonts w:ascii="Times New Roman" w:hAnsi="Times New Roman" w:cs="Times New Roman"/>
          <w:sz w:val="24"/>
          <w:szCs w:val="24"/>
          <w:lang w:val="ru-RU"/>
        </w:rPr>
        <w:t>молитвой, таинствами, формацией. Второй добавляет к этому христианизацию всех направлений общественной жизни: профессионально</w:t>
      </w:r>
      <w:r>
        <w:rPr>
          <w:rFonts w:ascii="Times New Roman" w:hAnsi="Times New Roman" w:cs="Times New Roman"/>
          <w:sz w:val="24"/>
          <w:szCs w:val="24"/>
          <w:lang w:val="ru-RU"/>
        </w:rPr>
        <w:t>й, политической, семейной... Третий, согласно установленной Христом заповеди «</w:t>
      </w:r>
      <w:r w:rsidRPr="001B2123">
        <w:rPr>
          <w:rFonts w:ascii="Times New Roman" w:eastAsia="SimSun" w:hAnsi="Times New Roman" w:cs="Times New Roman"/>
          <w:i/>
          <w:iCs/>
          <w:color w:val="212529"/>
          <w:sz w:val="24"/>
          <w:szCs w:val="24"/>
          <w:shd w:val="clear" w:color="auto" w:fill="FFFFFF"/>
          <w:lang w:val="ru-RU"/>
        </w:rPr>
        <w:t>да будут все едино, как Ты, Отче, во Мне, и Я в Тебе</w:t>
      </w:r>
      <w:r>
        <w:rPr>
          <w:rFonts w:ascii="Times New Roman" w:eastAsia="SimSun" w:hAnsi="Times New Roman" w:cs="Times New Roman"/>
          <w:color w:val="212529"/>
          <w:sz w:val="24"/>
          <w:szCs w:val="24"/>
          <w:shd w:val="clear" w:color="auto" w:fill="FFFFFF"/>
          <w:lang w:val="ru-RU"/>
        </w:rPr>
        <w:t xml:space="preserve">»,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сосредотачивает свои усилия в направлении единства и братства своей общины. Четвёртый понимает, что жизнь его прихожан </w:t>
      </w:r>
      <w:r>
        <w:rPr>
          <w:rFonts w:ascii="Times New Roman" w:hAnsi="Times New Roman" w:cs="Times New Roman"/>
          <w:sz w:val="24"/>
          <w:szCs w:val="24"/>
          <w:lang w:val="ru-RU"/>
        </w:rPr>
        <w:t>проходит в основном в светских кругах, часто далёких от веры. Он вкладывает свою энергию в работу над моральностью в местах, далёких от Костёла: социальная справедливость, солидарность, ценность человеческого достоинства, уважение к самым бедным... Пятый п</w:t>
      </w:r>
      <w:r>
        <w:rPr>
          <w:rFonts w:ascii="Times New Roman" w:hAnsi="Times New Roman" w:cs="Times New Roman"/>
          <w:sz w:val="24"/>
          <w:szCs w:val="24"/>
          <w:lang w:val="ru-RU"/>
        </w:rPr>
        <w:t>риходит к важному открытию: всякое сообщество состоит не из отдельно взятых людей, а из семей - наименьших ячеек общества и Костёла. Каждый человек, освящённый в своём семейном кругу, понесёт богатое зерно христианства в остальные сферы человеческой жизни.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B31027" w:rsidRDefault="007039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Миссионерская интуиция Équipes Notre-Dame</w:t>
      </w:r>
    </w:p>
    <w:p w:rsidR="00B31027" w:rsidRDefault="00B3102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31027" w:rsidRDefault="007039FB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Суть интуиции кс. Каффареля - призвание семьи заключается в том, чтобы стать первым местом миссии. Цель этой миссии в том, чтобы божественное проникло в людское так, как происходит воплощение Слова. Харизма Équipes Notre-Dame участвует в возрастании в свят</w:t>
      </w:r>
      <w:r>
        <w:rPr>
          <w:rFonts w:ascii="Times New Roman" w:hAnsi="Times New Roman" w:cs="Times New Roman"/>
          <w:sz w:val="24"/>
          <w:szCs w:val="24"/>
          <w:lang w:val="ru-RU"/>
        </w:rPr>
        <w:t>ости всего мира. Происходит это с помощью христианизации любви супругов. Такое апостольство воплощения даёт свидетельство и призывает все семьи мира принять и жить присутствием Слова, Которое поселилось между нами, чтобы исцелить любовь Бога и человека. Кс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Каффарель объясняет харизму </w:t>
      </w:r>
      <w:r>
        <w:rPr>
          <w:rFonts w:ascii="Times New Roman" w:hAnsi="Times New Roman" w:cs="Times New Roman"/>
          <w:sz w:val="24"/>
          <w:szCs w:val="24"/>
        </w:rPr>
        <w:t>END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помощью прекрасного образа - лупы, которая собирает все солнечные лучи в одну точку. </w:t>
      </w:r>
      <w:r>
        <w:rPr>
          <w:rFonts w:ascii="Times New Roman" w:hAnsi="Times New Roman" w:cs="Times New Roman"/>
          <w:sz w:val="24"/>
          <w:szCs w:val="24"/>
          <w:lang w:val="ru-RU"/>
        </w:rPr>
        <w:t>В духовности  Экип это означает позволить Христу действовать изнутри,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помощью супружеской благодати укрепить миссионерский импульс, к</w:t>
      </w:r>
      <w:r>
        <w:rPr>
          <w:rFonts w:ascii="Times New Roman" w:hAnsi="Times New Roman" w:cs="Times New Roman"/>
          <w:sz w:val="24"/>
          <w:szCs w:val="24"/>
          <w:lang w:val="ru-RU"/>
        </w:rPr>
        <w:t>оторый распространится повсюду, до самых окраин.</w:t>
      </w:r>
    </w:p>
    <w:p w:rsidR="00B31027" w:rsidRDefault="007039FB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 является ли эта идея старомодной или утопической? С момента провозглашения Карты в 1947 году Экипы получили большое распространение в Европе и мире: спустя 10 лет они были в 20 странах, на сегодняшний ден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ь в 85. Движение возросло как неожиданно, так и </w:t>
      </w:r>
      <w:r>
        <w:rPr>
          <w:rFonts w:ascii="Times New Roman" w:hAnsi="Times New Roman" w:cs="Times New Roman"/>
          <w:sz w:val="24"/>
          <w:szCs w:val="24"/>
          <w:lang w:val="ru-RU"/>
        </w:rPr>
        <w:t>универсально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Для него самого такая необычайная плодовитость показала, насколько пророческой была - и остаётся - идея основателя </w:t>
      </w:r>
      <w:r>
        <w:rPr>
          <w:rFonts w:ascii="Times New Roman" w:hAnsi="Times New Roman" w:cs="Times New Roman"/>
          <w:sz w:val="24"/>
          <w:szCs w:val="24"/>
        </w:rPr>
        <w:t>END</w:t>
      </w:r>
      <w:r>
        <w:rPr>
          <w:rFonts w:ascii="Times New Roman" w:hAnsi="Times New Roman" w:cs="Times New Roman"/>
          <w:sz w:val="24"/>
          <w:szCs w:val="24"/>
          <w:lang w:val="ru-RU"/>
        </w:rPr>
        <w:t>. Она подтверждает ожидание и международную потребность в глубокой супружеск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ой духовности,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полагаемой </w:t>
      </w:r>
      <w:r>
        <w:rPr>
          <w:rFonts w:ascii="Times New Roman" w:hAnsi="Times New Roman" w:cs="Times New Roman"/>
          <w:sz w:val="24"/>
          <w:szCs w:val="24"/>
          <w:lang w:val="ru-RU"/>
        </w:rPr>
        <w:t>на молитве, не зависимо от культуры. Настоящим знамением нашего времени являются пары, которые открывают, что они не только пассивные потребители благодати, но благодать эта преобразовывает каждую семью в малый Костёл (Ecclesiola)</w:t>
      </w:r>
      <w:r>
        <w:rPr>
          <w:rFonts w:ascii="Times New Roman" w:hAnsi="Times New Roman" w:cs="Times New Roman"/>
          <w:sz w:val="24"/>
          <w:szCs w:val="24"/>
          <w:lang w:val="ru-RU"/>
        </w:rPr>
        <w:t>, который таким образом становится носителем миссионерских призваний всего Костёла.</w:t>
      </w:r>
    </w:p>
    <w:p w:rsidR="00B31027" w:rsidRDefault="007039FB">
      <w:pPr>
        <w:ind w:firstLine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Каждая миссия берёт своё начало в призвании, в конкретном призыве. Международный уровень Движения - лучшее доказательство внутреннего миссионерского характера экип: «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По том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у узнают все, что вы Мои ученики, если будете иметь любовь между собою</w:t>
      </w:r>
      <w:r>
        <w:rPr>
          <w:rFonts w:ascii="Times New Roman" w:hAnsi="Times New Roman" w:cs="Times New Roman"/>
          <w:sz w:val="24"/>
          <w:szCs w:val="24"/>
          <w:lang w:val="ru-RU"/>
        </w:rPr>
        <w:t>» (Ин 13,35).</w:t>
      </w:r>
    </w:p>
    <w:p w:rsidR="00B31027" w:rsidRDefault="007039FB">
      <w:pPr>
        <w:ind w:firstLine="4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Нашему миру нужно больше душ</w:t>
      </w:r>
    </w:p>
    <w:p w:rsidR="00B31027" w:rsidRDefault="00B310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1027" w:rsidRDefault="007039FB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Благодать таинства супружества соединяет пары с Христом в тройном измерении таинства крещения - священническом, пророческом и царственном. </w:t>
      </w:r>
      <w:r>
        <w:rPr>
          <w:rFonts w:ascii="Times New Roman" w:hAnsi="Times New Roman" w:cs="Times New Roman"/>
          <w:sz w:val="24"/>
          <w:szCs w:val="24"/>
          <w:lang w:val="ru-RU"/>
        </w:rPr>
        <w:t>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открывает любви супругов Пятидесятницу, которая приносит плоды «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любви, радости, мира, долготерпения, благости, милосердия, веры, кротости, воздержания</w:t>
      </w:r>
      <w:r>
        <w:rPr>
          <w:rFonts w:ascii="Times New Roman" w:hAnsi="Times New Roman" w:cs="Times New Roman"/>
          <w:sz w:val="24"/>
          <w:szCs w:val="24"/>
          <w:lang w:val="ru-RU"/>
        </w:rPr>
        <w:t>» (</w:t>
      </w:r>
      <w:r>
        <w:rPr>
          <w:rFonts w:ascii="Times New Roman" w:hAnsi="Times New Roman" w:cs="Times New Roman"/>
          <w:lang w:val="ru-RU"/>
        </w:rPr>
        <w:t>Га 5, 22-23</w:t>
      </w:r>
      <w:r>
        <w:rPr>
          <w:rFonts w:ascii="Times New Roman" w:hAnsi="Times New Roman" w:cs="Times New Roman"/>
          <w:sz w:val="24"/>
          <w:szCs w:val="24"/>
          <w:lang w:val="ru-RU"/>
        </w:rPr>
        <w:t>). Сотворённые по образу Божию супруги не только наследуют своего Творца, Они делают Его пр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исутствующим и живым. Своей жизнью они пишут видимую икону вечного дара Отца для Сына, Сына для Отца и излития Святого Духа: они наполнены Святой Троицей, излучают Её, изливая благодать на других в своей миссии. </w:t>
      </w:r>
    </w:p>
    <w:p w:rsidR="00B31027" w:rsidRDefault="007039FB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Любовь супругов, скреплённая союзом и обнов</w:t>
      </w:r>
      <w:r>
        <w:rPr>
          <w:rFonts w:ascii="Times New Roman" w:hAnsi="Times New Roman" w:cs="Times New Roman"/>
          <w:sz w:val="24"/>
          <w:szCs w:val="24"/>
          <w:lang w:val="ru-RU"/>
        </w:rPr>
        <w:t>лённая во Христе, станет одной из самых привилегированных миссий, с помощью которой Бог реализует свой великий план Спасения мира. Это происходит, как говорит св. Павел, в служении единства Христа и Костёла.</w:t>
      </w:r>
    </w:p>
    <w:p w:rsidR="00B31027" w:rsidRDefault="00B31027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1027" w:rsidRDefault="007039FB">
      <w:pPr>
        <w:pStyle w:val="textpodstawowy"/>
        <w:tabs>
          <w:tab w:val="left" w:pos="283"/>
        </w:tabs>
        <w:rPr>
          <w:rStyle w:val="italic"/>
          <w:rFonts w:eastAsia="SimSun" w:hAnsi="Times New Roman" w:cs="Times New Roman"/>
          <w:lang w:val="ru-RU"/>
        </w:rPr>
      </w:pPr>
      <w:r>
        <w:rPr>
          <w:rStyle w:val="italic"/>
          <w:rFonts w:eastAsia="SimSun" w:hAnsi="Times New Roman" w:cs="Times New Roman"/>
          <w:lang w:val="ru-RU"/>
        </w:rPr>
        <w:t>«Équipes Notre-Dame - это школа христианской жи</w:t>
      </w:r>
      <w:r>
        <w:rPr>
          <w:rStyle w:val="italic"/>
          <w:rFonts w:eastAsia="SimSun" w:hAnsi="Times New Roman" w:cs="Times New Roman"/>
          <w:lang w:val="ru-RU"/>
        </w:rPr>
        <w:t>зни,</w:t>
      </w:r>
    </w:p>
    <w:p w:rsidR="00B31027" w:rsidRDefault="007039FB">
      <w:pPr>
        <w:pStyle w:val="textpodstawowy"/>
        <w:tabs>
          <w:tab w:val="left" w:pos="283"/>
        </w:tabs>
        <w:rPr>
          <w:rStyle w:val="italic"/>
          <w:rFonts w:eastAsia="SimSun" w:hAnsi="Times New Roman" w:cs="Times New Roman"/>
          <w:lang w:val="ru-RU"/>
        </w:rPr>
      </w:pPr>
      <w:r>
        <w:rPr>
          <w:rStyle w:val="italic"/>
          <w:rFonts w:eastAsia="SimSun" w:hAnsi="Times New Roman" w:cs="Times New Roman"/>
          <w:lang w:val="ru-RU"/>
        </w:rPr>
        <w:t>Équipes Notre-Dame - это лаборатория духовности христианских супругов,</w:t>
      </w:r>
    </w:p>
    <w:p w:rsidR="00B31027" w:rsidRDefault="007039FB">
      <w:pPr>
        <w:pStyle w:val="textpodstawowy"/>
        <w:tabs>
          <w:tab w:val="left" w:pos="283"/>
        </w:tabs>
        <w:rPr>
          <w:rStyle w:val="italic"/>
          <w:rFonts w:eastAsia="SimSun" w:hAnsi="Times New Roman" w:cs="Times New Roman"/>
          <w:lang w:val="ru-RU"/>
        </w:rPr>
      </w:pPr>
      <w:r>
        <w:rPr>
          <w:rStyle w:val="italic"/>
          <w:rFonts w:eastAsia="SimSun" w:hAnsi="Times New Roman" w:cs="Times New Roman"/>
          <w:lang w:val="ru-RU"/>
        </w:rPr>
        <w:t>Équipes Notre-Dame - это место распространения этой духовности</w:t>
      </w:r>
      <w:r>
        <w:rPr>
          <w:rStyle w:val="italic"/>
          <w:rFonts w:eastAsia="SimSun" w:hAnsi="Times New Roman" w:cs="Times New Roman"/>
          <w:lang w:val="ru-RU"/>
        </w:rPr>
        <w:t>,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i/>
          <w:iCs/>
          <w:sz w:val="24"/>
          <w:szCs w:val="24"/>
          <w:lang w:val="ru-RU"/>
        </w:rPr>
      </w:pPr>
      <w:r>
        <w:rPr>
          <w:rStyle w:val="italic"/>
          <w:rFonts w:eastAsia="SimSun" w:hAnsi="Times New Roman" w:cs="Times New Roman"/>
          <w:lang w:val="ru-RU"/>
        </w:rPr>
        <w:t>Équipes Notre-Dame - это свидетельство</w:t>
      </w:r>
      <w:r>
        <w:rPr>
          <w:rFonts w:hAnsi="Times New Roman" w:cs="Times New Roman"/>
          <w:i/>
          <w:iCs/>
          <w:sz w:val="24"/>
          <w:szCs w:val="24"/>
          <w:lang w:val="ru-RU"/>
        </w:rPr>
        <w:t xml:space="preserve">». 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i/>
          <w:iCs/>
          <w:sz w:val="24"/>
          <w:szCs w:val="24"/>
          <w:lang w:val="ru-RU"/>
        </w:rPr>
      </w:pPr>
      <w:r>
        <w:rPr>
          <w:rFonts w:hAnsi="Times New Roman" w:cs="Times New Roman"/>
          <w:i/>
          <w:iCs/>
          <w:sz w:val="24"/>
          <w:szCs w:val="24"/>
          <w:lang w:val="ru-RU"/>
        </w:rPr>
        <w:t>(</w:t>
      </w:r>
      <w:r>
        <w:rPr>
          <w:rFonts w:hAnsi="Times New Roman" w:cs="Times New Roman"/>
          <w:b/>
          <w:bCs/>
          <w:sz w:val="24"/>
          <w:szCs w:val="24"/>
          <w:u w:val="single"/>
          <w:lang w:val="ru-RU"/>
        </w:rPr>
        <w:t>АК</w:t>
      </w:r>
      <w:r>
        <w:rPr>
          <w:rFonts w:hAnsi="Times New Roman" w:cs="Times New Roman"/>
          <w:i/>
          <w:iCs/>
          <w:sz w:val="24"/>
          <w:szCs w:val="24"/>
          <w:u w:val="single"/>
          <w:lang w:val="ru-RU"/>
        </w:rPr>
        <w:t xml:space="preserve">, Цели Движения, </w:t>
      </w:r>
      <w:r>
        <w:rPr>
          <w:rFonts w:hAnsi="Times New Roman" w:cs="Times New Roman"/>
          <w:sz w:val="24"/>
          <w:szCs w:val="24"/>
          <w:u w:val="single"/>
          <w:lang w:val="ru-RU"/>
        </w:rPr>
        <w:t>1952</w:t>
      </w:r>
      <w:r>
        <w:rPr>
          <w:rFonts w:hAnsi="Times New Roman" w:cs="Times New Roman"/>
          <w:i/>
          <w:iCs/>
          <w:sz w:val="24"/>
          <w:szCs w:val="24"/>
          <w:lang w:val="ru-RU"/>
        </w:rPr>
        <w:t>)</w:t>
      </w:r>
    </w:p>
    <w:p w:rsidR="00B31027" w:rsidRDefault="00B31027">
      <w:pPr>
        <w:pStyle w:val="textpodstawowy"/>
        <w:tabs>
          <w:tab w:val="left" w:pos="283"/>
        </w:tabs>
        <w:rPr>
          <w:rFonts w:hAnsi="Times New Roman" w:cs="Times New Roman"/>
          <w:i/>
          <w:iCs/>
          <w:sz w:val="24"/>
          <w:szCs w:val="24"/>
          <w:lang w:val="ru-RU"/>
        </w:rPr>
      </w:pP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i/>
          <w:iCs/>
          <w:sz w:val="24"/>
          <w:szCs w:val="24"/>
          <w:lang w:val="ru-RU"/>
        </w:rPr>
      </w:pPr>
      <w:r>
        <w:rPr>
          <w:rFonts w:hAnsi="Times New Roman" w:cs="Times New Roman"/>
          <w:i/>
          <w:iCs/>
          <w:sz w:val="24"/>
          <w:szCs w:val="24"/>
          <w:lang w:val="ru-RU"/>
        </w:rPr>
        <w:t>Тексты для размышления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b/>
          <w:bCs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Отец Каффарель</w:t>
      </w:r>
    </w:p>
    <w:p w:rsidR="00B31027" w:rsidRDefault="007039FB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sz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ab/>
      </w:r>
      <w:r>
        <w:rPr>
          <w:rFonts w:hAnsi="Times New Roman" w:cs="Times New Roman"/>
          <w:sz w:val="24"/>
          <w:szCs w:val="24"/>
          <w:lang w:val="ru-RU"/>
        </w:rPr>
        <w:t xml:space="preserve">Я хочу, чтобы вы знали, поэтому торжественно повторяю: если однажды Костёл скажет мне, что </w:t>
      </w:r>
      <w:r w:rsidRPr="001B2123">
        <w:rPr>
          <w:rFonts w:hAnsi="Times New Roman" w:cs="Times New Roman"/>
          <w:sz w:val="24"/>
          <w:szCs w:val="24"/>
          <w:lang w:val="ru-RU"/>
        </w:rPr>
        <w:t>É</w:t>
      </w:r>
      <w:r>
        <w:rPr>
          <w:rFonts w:hAnsi="Times New Roman" w:cs="Times New Roman"/>
          <w:sz w:val="24"/>
          <w:szCs w:val="24"/>
        </w:rPr>
        <w:t>quipes</w:t>
      </w:r>
      <w:r w:rsidRPr="001B2123"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</w:rPr>
        <w:t>Notre</w:t>
      </w:r>
      <w:r w:rsidRPr="001B2123">
        <w:rPr>
          <w:rFonts w:hAnsi="Times New Roman" w:cs="Times New Roman"/>
          <w:sz w:val="24"/>
          <w:szCs w:val="24"/>
          <w:lang w:val="ru-RU"/>
        </w:rPr>
        <w:t>-</w:t>
      </w:r>
      <w:r>
        <w:rPr>
          <w:rFonts w:hAnsi="Times New Roman" w:cs="Times New Roman"/>
          <w:sz w:val="24"/>
          <w:szCs w:val="24"/>
        </w:rPr>
        <w:t>Dame</w:t>
      </w:r>
      <w:r>
        <w:rPr>
          <w:rFonts w:hAnsi="Times New Roman" w:cs="Times New Roman"/>
          <w:sz w:val="24"/>
          <w:szCs w:val="24"/>
          <w:lang w:val="ru-RU"/>
        </w:rPr>
        <w:t xml:space="preserve"> бесполезны, уверяю вас, что не пройдёт и 24-х часов, как я распущу их и попрошу всех участников пойти туда, где они смогут лучше служить Костёлу».</w:t>
      </w:r>
      <w:r>
        <w:rPr>
          <w:rFonts w:hAnsi="Times New Roman" w:cs="Times New Roman"/>
          <w:sz w:val="24"/>
          <w:szCs w:val="24"/>
          <w:lang w:val="ru-RU"/>
        </w:rPr>
        <w:t xml:space="preserve"> (</w:t>
      </w:r>
      <w:r>
        <w:rPr>
          <w:rStyle w:val="nawias"/>
          <w:rFonts w:eastAsia="SimSun" w:hAnsi="Times New Roman" w:cs="Times New Roman"/>
          <w:b/>
          <w:bCs/>
          <w:sz w:val="24"/>
          <w:u w:val="single"/>
          <w:lang w:val="ru-RU"/>
        </w:rPr>
        <w:t>АК</w:t>
      </w:r>
      <w:r>
        <w:rPr>
          <w:rStyle w:val="nawias"/>
          <w:rFonts w:eastAsia="SimSun" w:hAnsi="Times New Roman" w:cs="Times New Roman"/>
          <w:sz w:val="24"/>
          <w:u w:val="single"/>
        </w:rPr>
        <w:t>, END</w:t>
      </w:r>
      <w:r>
        <w:rPr>
          <w:rStyle w:val="nawias"/>
          <w:rFonts w:eastAsia="SimSun" w:hAnsi="Times New Roman" w:cs="Times New Roman"/>
          <w:sz w:val="24"/>
          <w:u w:val="single"/>
          <w:lang w:val="ru-RU"/>
        </w:rPr>
        <w:t xml:space="preserve">, </w:t>
      </w:r>
      <w:r>
        <w:rPr>
          <w:rStyle w:val="nawias"/>
          <w:rFonts w:eastAsia="SimSun" w:hAnsi="Times New Roman" w:cs="Times New Roman"/>
          <w:i/>
          <w:iCs/>
          <w:sz w:val="24"/>
          <w:u w:val="single"/>
          <w:lang w:val="ru-RU"/>
        </w:rPr>
        <w:t>Миссия</w:t>
      </w:r>
      <w:r>
        <w:rPr>
          <w:rStyle w:val="nawias"/>
          <w:rFonts w:eastAsia="SimSun" w:hAnsi="Times New Roman" w:cs="Times New Roman"/>
          <w:sz w:val="24"/>
          <w:u w:val="single"/>
        </w:rPr>
        <w:t>, 1957</w:t>
      </w:r>
      <w:r>
        <w:rPr>
          <w:rStyle w:val="nawias"/>
          <w:rFonts w:eastAsia="SimSun" w:hAnsi="Times New Roman" w:cs="Times New Roman"/>
          <w:sz w:val="24"/>
          <w:u w:val="single"/>
          <w:lang w:val="ru-RU"/>
        </w:rPr>
        <w:t>)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ab/>
        <w:t>Христианская семья исполняет апостольскую функцию Костёла.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ab/>
        <w:t xml:space="preserve">В возрождении христианского супружества я вижу огромную помощь, которую Христос жертвует своему Костёлу. В период ошеломляющего роста населения планеты очень нужно как </w:t>
      </w:r>
      <w:r>
        <w:rPr>
          <w:rFonts w:hAnsi="Times New Roman" w:cs="Times New Roman"/>
          <w:sz w:val="24"/>
          <w:szCs w:val="24"/>
          <w:lang w:val="ru-RU"/>
        </w:rPr>
        <w:t>можно больше свидетелей Христа во всем мире. А конкретно - если христианские семьи, число которых постоянно растёт, увидят, что уже недостаточно только лишь пользоваться освящающими практиками Костёла, но также нужно массово поддержать его апостольскую дея</w:t>
      </w:r>
      <w:r>
        <w:rPr>
          <w:rFonts w:hAnsi="Times New Roman" w:cs="Times New Roman"/>
          <w:sz w:val="24"/>
          <w:szCs w:val="24"/>
          <w:lang w:val="ru-RU"/>
        </w:rPr>
        <w:t>тельность, стать «</w:t>
      </w:r>
      <w:r>
        <w:rPr>
          <w:rFonts w:hAnsi="Times New Roman" w:cs="Times New Roman"/>
          <w:color w:val="auto"/>
          <w:sz w:val="24"/>
          <w:szCs w:val="24"/>
          <w:lang w:val="ru-RU"/>
        </w:rPr>
        <w:t>знаком</w:t>
      </w:r>
      <w:r>
        <w:rPr>
          <w:rFonts w:hAnsi="Times New Roman" w:cs="Times New Roman"/>
          <w:sz w:val="24"/>
          <w:szCs w:val="24"/>
          <w:lang w:val="ru-RU"/>
        </w:rPr>
        <w:t>» тайны Христа и Костёла, то я уверен, мы станем свидетелями необычайного распространения Божьего Царства.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ab/>
        <w:t>Наконец, в возрождении христианского супружества я вижу большую надежду для тех уголков мира, где костёльные структуры парал</w:t>
      </w:r>
      <w:r>
        <w:rPr>
          <w:rFonts w:hAnsi="Times New Roman" w:cs="Times New Roman"/>
          <w:sz w:val="24"/>
          <w:szCs w:val="24"/>
          <w:lang w:val="ru-RU"/>
        </w:rPr>
        <w:t>изованы или ликвидированы, где осуществление религиозного культа не всегда возможно. В таких местах Костёл Христа сохраняется, концентрируется - если можно так сказать - в глубоко христианских семьях. Он живёт в этих семьях-катакомбах на самом простом уров</w:t>
      </w:r>
      <w:r>
        <w:rPr>
          <w:rFonts w:hAnsi="Times New Roman" w:cs="Times New Roman"/>
          <w:sz w:val="24"/>
          <w:szCs w:val="24"/>
          <w:lang w:val="ru-RU"/>
        </w:rPr>
        <w:t>не, но способный к самым прекрасным плодам святости.</w:t>
      </w:r>
      <w:r>
        <w:rPr>
          <w:rFonts w:hAnsi="Times New Roman" w:cs="Times New Roman"/>
          <w:sz w:val="24"/>
          <w:szCs w:val="24"/>
          <w:lang w:val="en-US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В них он сохраняется. А Христос тем временем готовит там новую весну своего Костёла.</w:t>
      </w:r>
    </w:p>
    <w:p w:rsidR="00B31027" w:rsidRDefault="007039FB">
      <w:pPr>
        <w:pStyle w:val="cytat"/>
        <w:rPr>
          <w:rFonts w:hAnsi="Times New Roman" w:cs="Times New Roman"/>
          <w:sz w:val="24"/>
          <w:szCs w:val="24"/>
          <w:lang w:val="pl-PL"/>
        </w:rPr>
      </w:pPr>
      <w:r>
        <w:rPr>
          <w:rFonts w:hAnsi="Times New Roman" w:cs="Times New Roman"/>
          <w:sz w:val="24"/>
          <w:szCs w:val="24"/>
          <w:lang w:val="pl-PL"/>
        </w:rPr>
        <w:t>(</w:t>
      </w:r>
      <w:r>
        <w:rPr>
          <w:rStyle w:val="italic"/>
          <w:rFonts w:eastAsia="SimSun" w:hAnsi="Times New Roman" w:cs="Times New Roman"/>
        </w:rPr>
        <w:t>Z</w:t>
      </w:r>
      <w:r>
        <w:rPr>
          <w:rStyle w:val="italic"/>
          <w:rFonts w:eastAsia="SimSun" w:hAnsi="Times New Roman" w:cs="Times New Roman"/>
        </w:rPr>
        <w:t>ł</w:t>
      </w:r>
      <w:r>
        <w:rPr>
          <w:rStyle w:val="italic"/>
          <w:rFonts w:eastAsia="SimSun" w:hAnsi="Times New Roman" w:cs="Times New Roman"/>
        </w:rPr>
        <w:t>ota Obr</w:t>
      </w:r>
      <w:r>
        <w:rPr>
          <w:rStyle w:val="italic"/>
          <w:rFonts w:eastAsia="SimSun" w:hAnsi="Times New Roman" w:cs="Times New Roman"/>
        </w:rPr>
        <w:t>ą</w:t>
      </w:r>
      <w:r>
        <w:rPr>
          <w:rStyle w:val="italic"/>
          <w:rFonts w:eastAsia="SimSun" w:hAnsi="Times New Roman" w:cs="Times New Roman"/>
        </w:rPr>
        <w:t>czka</w:t>
      </w:r>
      <w:r>
        <w:rPr>
          <w:rFonts w:hAnsi="Times New Roman" w:cs="Times New Roman"/>
          <w:sz w:val="24"/>
          <w:szCs w:val="24"/>
          <w:lang w:val="pl-PL"/>
        </w:rPr>
        <w:t xml:space="preserve">, </w:t>
      </w:r>
      <w:r>
        <w:rPr>
          <w:rFonts w:hAnsi="Times New Roman" w:cs="Times New Roman"/>
          <w:sz w:val="24"/>
          <w:szCs w:val="24"/>
          <w:lang w:val="ru-RU"/>
        </w:rPr>
        <w:t>нр</w:t>
      </w:r>
      <w:r>
        <w:rPr>
          <w:rFonts w:hAnsi="Times New Roman" w:cs="Times New Roman"/>
          <w:sz w:val="24"/>
          <w:szCs w:val="24"/>
          <w:lang w:val="ru-RU"/>
        </w:rPr>
        <w:t>.</w:t>
      </w:r>
      <w:r>
        <w:rPr>
          <w:rFonts w:hAnsi="Times New Roman" w:cs="Times New Roman"/>
          <w:sz w:val="24"/>
          <w:szCs w:val="24"/>
          <w:lang w:val="pl-PL"/>
        </w:rPr>
        <w:t xml:space="preserve"> 107, </w:t>
      </w:r>
      <w:r>
        <w:rPr>
          <w:rFonts w:hAnsi="Times New Roman" w:cs="Times New Roman"/>
          <w:sz w:val="24"/>
          <w:szCs w:val="24"/>
          <w:lang w:val="ru-RU"/>
        </w:rPr>
        <w:t>с</w:t>
      </w:r>
      <w:r>
        <w:rPr>
          <w:rFonts w:hAnsi="Times New Roman" w:cs="Times New Roman"/>
          <w:sz w:val="24"/>
          <w:szCs w:val="24"/>
          <w:lang w:val="ru-RU"/>
        </w:rPr>
        <w:t>.</w:t>
      </w:r>
      <w:r>
        <w:rPr>
          <w:rFonts w:hAnsi="Times New Roman" w:cs="Times New Roman"/>
          <w:sz w:val="24"/>
          <w:szCs w:val="24"/>
          <w:lang w:val="pl-PL"/>
        </w:rPr>
        <w:t xml:space="preserve"> 382)</w:t>
      </w:r>
    </w:p>
    <w:p w:rsidR="00B31027" w:rsidRDefault="00B31027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</w:p>
    <w:p w:rsidR="00B31027" w:rsidRDefault="00B31027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</w:p>
    <w:p w:rsidR="00B31027" w:rsidRDefault="00B31027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caps/>
          <w:sz w:val="24"/>
          <w:szCs w:val="24"/>
          <w:lang w:val="ru-RU"/>
        </w:rPr>
        <w:lastRenderedPageBreak/>
        <w:t>Речь Папы Франциска</w:t>
      </w:r>
      <w:r>
        <w:rPr>
          <w:rFonts w:hAnsi="Times New Roman" w:cs="Times New Roman"/>
          <w:caps/>
          <w:sz w:val="24"/>
          <w:szCs w:val="24"/>
          <w:lang w:val="ru-RU"/>
        </w:rPr>
        <w:t xml:space="preserve"> на частной аудиенции в Ватикане для участников международной встречи движения </w:t>
      </w:r>
      <w:r>
        <w:rPr>
          <w:rFonts w:hAnsi="Times New Roman" w:cs="Times New Roman"/>
          <w:caps/>
          <w:sz w:val="24"/>
          <w:szCs w:val="24"/>
        </w:rPr>
        <w:t>Équipes Notre-Dame</w:t>
      </w:r>
      <w:r>
        <w:rPr>
          <w:rFonts w:hAnsi="Times New Roman" w:cs="Times New Roman"/>
          <w:sz w:val="24"/>
          <w:szCs w:val="24"/>
          <w:lang w:val="ru-RU"/>
        </w:rPr>
        <w:t xml:space="preserve">, 10 сентября 2015 года. 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ab/>
        <w:t xml:space="preserve">Я призываю все супружества, укреплённые встречами в Экипах, к миссии. Миссия, возложенная на супругов, настолько важна, насколько </w:t>
      </w:r>
      <w:r>
        <w:rPr>
          <w:rFonts w:hAnsi="Times New Roman" w:cs="Times New Roman"/>
          <w:sz w:val="24"/>
          <w:szCs w:val="24"/>
          <w:lang w:val="ru-RU"/>
        </w:rPr>
        <w:t>образ семьи - состоящей по замыслу Божьему из мужчины и женщины на благо супругов, во имя рождения и воспитания детей, - деформирован мощными противоположными замыслами идеологической колонизации. Очевидно, что вы уже являетесь миссионерами среди своих дру</w:t>
      </w:r>
      <w:r>
        <w:rPr>
          <w:rFonts w:hAnsi="Times New Roman" w:cs="Times New Roman"/>
          <w:sz w:val="24"/>
          <w:szCs w:val="24"/>
          <w:lang w:val="ru-RU"/>
        </w:rPr>
        <w:t>зей, в своём окружении, а также вне его, благодаря примеру вашей семейной жизни. Потому что счастливая, уравновешенная семья говорит сама за себя о любви Бога ко всем людям.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ab/>
        <w:t>Я призываю вас также, насколько это возможно, конкретно и с постоянно обновляемой</w:t>
      </w:r>
      <w:r>
        <w:rPr>
          <w:rFonts w:hAnsi="Times New Roman" w:cs="Times New Roman"/>
          <w:sz w:val="24"/>
          <w:szCs w:val="24"/>
          <w:lang w:val="ru-RU"/>
        </w:rPr>
        <w:t xml:space="preserve"> креативностью включиться в дело принятия, воспитания и сопровождения в вере особенно молодых пар - как до, так и после их вступления в брак.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ab/>
        <w:t>Призываю вас также быть особенно близкими к израненным семьям, которых сейчас очень много по разным причинам - из</w:t>
      </w:r>
      <w:r>
        <w:rPr>
          <w:rFonts w:hAnsi="Times New Roman" w:cs="Times New Roman"/>
          <w:sz w:val="24"/>
          <w:szCs w:val="24"/>
          <w:lang w:val="ru-RU"/>
        </w:rPr>
        <w:t>-за безработицы, бедности, проблем со здоровьем, скорби, переживаний из-за детей, по причине дистанции в семье или насилия.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ab/>
        <w:t>Нужно смело приближаться к таким семьям с большой деликатностью, но и с великодушием, неся им материальную, человеческую и духовную</w:t>
      </w:r>
      <w:r>
        <w:rPr>
          <w:rFonts w:hAnsi="Times New Roman" w:cs="Times New Roman"/>
          <w:sz w:val="24"/>
          <w:szCs w:val="24"/>
          <w:lang w:val="ru-RU"/>
        </w:rPr>
        <w:t xml:space="preserve"> помощь в ту сферу, где они наиболее изранены.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ab/>
        <w:t xml:space="preserve">В конце не могу не призвать супружества </w:t>
      </w:r>
      <w:r>
        <w:rPr>
          <w:rFonts w:hAnsi="Times New Roman" w:cs="Times New Roman"/>
          <w:sz w:val="24"/>
          <w:szCs w:val="24"/>
        </w:rPr>
        <w:t>Équipes Notre-Dame</w:t>
      </w:r>
      <w:r>
        <w:rPr>
          <w:rFonts w:hAnsi="Times New Roman" w:cs="Times New Roman"/>
          <w:sz w:val="24"/>
          <w:szCs w:val="24"/>
          <w:lang w:val="ru-RU"/>
        </w:rPr>
        <w:t xml:space="preserve"> к тому, чтобы они были инструментами милосердия Христа и Костёла по отношению к тем, чей брак разрушился.</w:t>
      </w:r>
    </w:p>
    <w:p w:rsidR="00B31027" w:rsidRDefault="00B31027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b/>
          <w:bCs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Призвание и миссия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ab/>
        <w:t xml:space="preserve">На данном новом этапе </w:t>
      </w:r>
      <w:r>
        <w:rPr>
          <w:rFonts w:hAnsi="Times New Roman" w:cs="Times New Roman"/>
          <w:sz w:val="24"/>
          <w:szCs w:val="24"/>
          <w:lang w:val="ru-RU"/>
        </w:rPr>
        <w:t xml:space="preserve">Движение с полной уверенностью открывает истинное значение своей миссии в Костёле и в мире. Движение подтверждает, что его харизма заключается не только в развитии супружеской духовности, но и в поддержке миссионерского духа в каждом участнике Движения, в </w:t>
      </w:r>
      <w:r>
        <w:rPr>
          <w:rFonts w:hAnsi="Times New Roman" w:cs="Times New Roman"/>
          <w:sz w:val="24"/>
          <w:szCs w:val="24"/>
          <w:lang w:val="ru-RU"/>
        </w:rPr>
        <w:t>каждой экипе.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ab/>
        <w:t>Все это может означать рождение нового импульса и нового духа в расширении Движения. Существенно то, что в контексте новой евангелизации важно сделать так, чтобы богатство христианского супружества было узнано как можно шире, во многих стран</w:t>
      </w:r>
      <w:r>
        <w:rPr>
          <w:rFonts w:hAnsi="Times New Roman" w:cs="Times New Roman"/>
          <w:sz w:val="24"/>
          <w:szCs w:val="24"/>
          <w:lang w:val="ru-RU"/>
        </w:rPr>
        <w:t xml:space="preserve">ах. Мы знаем, что педагогика </w:t>
      </w:r>
      <w:r>
        <w:rPr>
          <w:rFonts w:hAnsi="Times New Roman" w:cs="Times New Roman"/>
          <w:sz w:val="24"/>
          <w:szCs w:val="24"/>
        </w:rPr>
        <w:t>Équipes Notre-Dame</w:t>
      </w:r>
      <w:r>
        <w:rPr>
          <w:rFonts w:hAnsi="Times New Roman" w:cs="Times New Roman"/>
          <w:sz w:val="24"/>
          <w:szCs w:val="24"/>
          <w:lang w:val="ru-RU"/>
        </w:rPr>
        <w:t xml:space="preserve"> является закваской, на которой хорошо развиваются отношения мужчин и женщин.</w:t>
      </w:r>
    </w:p>
    <w:p w:rsidR="00B31027" w:rsidRDefault="00B31027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</w:p>
    <w:p w:rsidR="00B31027" w:rsidRDefault="00B31027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i/>
          <w:iCs/>
          <w:sz w:val="24"/>
          <w:szCs w:val="24"/>
          <w:lang w:val="ru-RU"/>
        </w:rPr>
      </w:pPr>
      <w:r>
        <w:rPr>
          <w:rFonts w:hAnsi="Times New Roman" w:cs="Times New Roman"/>
          <w:i/>
          <w:iCs/>
          <w:sz w:val="24"/>
          <w:szCs w:val="24"/>
          <w:lang w:val="ru-RU"/>
        </w:rPr>
        <w:t>Вопросы для Обязанности «Сядем вместе».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ab/>
        <w:t xml:space="preserve">Когда-то священник или другие супружества рассказали вам о </w:t>
      </w:r>
      <w:r>
        <w:rPr>
          <w:rFonts w:hAnsi="Times New Roman" w:cs="Times New Roman"/>
          <w:sz w:val="24"/>
          <w:szCs w:val="24"/>
        </w:rPr>
        <w:t>Équipes Notre-Dame</w:t>
      </w:r>
      <w:r>
        <w:rPr>
          <w:rFonts w:hAnsi="Times New Roman" w:cs="Times New Roman"/>
          <w:sz w:val="24"/>
          <w:szCs w:val="24"/>
          <w:lang w:val="ru-RU"/>
        </w:rPr>
        <w:t>. Их энтузи</w:t>
      </w:r>
      <w:r>
        <w:rPr>
          <w:rFonts w:hAnsi="Times New Roman" w:cs="Times New Roman"/>
          <w:sz w:val="24"/>
          <w:szCs w:val="24"/>
          <w:lang w:val="ru-RU"/>
        </w:rPr>
        <w:t>азм склонил вас к тому, чтобы присоединиться к Экипам (возможно, вы узнали о них как-то по-другому). Вспомните, как это случилось, прославляя Бога за этот дар и за тех, кто вам его дал.</w:t>
      </w:r>
    </w:p>
    <w:tbl>
      <w:tblPr>
        <w:tblStyle w:val="a9"/>
        <w:tblpPr w:leftFromText="180" w:rightFromText="180" w:vertAnchor="text" w:horzAnchor="page" w:tblpX="1757" w:tblpY="512"/>
        <w:tblOverlap w:val="never"/>
        <w:tblW w:w="0" w:type="auto"/>
        <w:tblLook w:val="04A0" w:firstRow="1" w:lastRow="0" w:firstColumn="1" w:lastColumn="0" w:noHBand="0" w:noVBand="1"/>
      </w:tblPr>
      <w:tblGrid>
        <w:gridCol w:w="8522"/>
      </w:tblGrid>
      <w:tr w:rsidR="00B31027">
        <w:trPr>
          <w:trHeight w:val="963"/>
        </w:trPr>
        <w:tc>
          <w:tcPr>
            <w:tcW w:w="8522" w:type="dxa"/>
          </w:tcPr>
          <w:p w:rsidR="00B31027" w:rsidRDefault="007039FB">
            <w:pPr>
              <w:pStyle w:val="textpodstawowy"/>
              <w:tabs>
                <w:tab w:val="left" w:pos="283"/>
              </w:tabs>
              <w:jc w:val="center"/>
              <w:rPr>
                <w:rFonts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Вопросы, предложенные для Обязанности Сядем вместе,</w:t>
            </w: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aps/>
                <w:sz w:val="24"/>
                <w:szCs w:val="24"/>
                <w:lang w:val="ru-RU"/>
              </w:rPr>
              <w:t>не могут</w:t>
            </w: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заслонить собой тех важных вопросов, касающихся нашего супружества, которые мы должны обсуждать регулярно</w:t>
            </w:r>
          </w:p>
        </w:tc>
      </w:tr>
    </w:tbl>
    <w:p w:rsidR="00B31027" w:rsidRDefault="00B31027">
      <w:pPr>
        <w:pStyle w:val="textpodstawowy"/>
        <w:tabs>
          <w:tab w:val="left" w:pos="283"/>
        </w:tabs>
        <w:rPr>
          <w:rFonts w:hAnsi="Times New Roman" w:cs="Times New Roman"/>
          <w:i/>
          <w:iCs/>
          <w:caps/>
          <w:sz w:val="24"/>
          <w:szCs w:val="24"/>
          <w:lang w:val="ru-RU"/>
        </w:rPr>
      </w:pP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i/>
          <w:iCs/>
          <w:caps/>
          <w:sz w:val="24"/>
          <w:szCs w:val="24"/>
          <w:lang w:val="ru-RU"/>
        </w:rPr>
      </w:pPr>
      <w:r>
        <w:rPr>
          <w:rFonts w:hAnsi="Times New Roman" w:cs="Times New Roman"/>
          <w:i/>
          <w:iCs/>
          <w:caps/>
          <w:sz w:val="24"/>
          <w:szCs w:val="24"/>
          <w:lang w:val="ru-RU"/>
        </w:rPr>
        <w:lastRenderedPageBreak/>
        <w:t>Встреча экипы.</w:t>
      </w:r>
    </w:p>
    <w:p w:rsidR="00B31027" w:rsidRDefault="00B31027">
      <w:pPr>
        <w:pStyle w:val="textpodstawowy"/>
        <w:tabs>
          <w:tab w:val="left" w:pos="283"/>
        </w:tabs>
        <w:rPr>
          <w:rFonts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B31027" w:rsidRDefault="007039FB">
      <w:pPr>
        <w:pStyle w:val="textpodstawowy"/>
        <w:numPr>
          <w:ilvl w:val="0"/>
          <w:numId w:val="1"/>
        </w:numPr>
        <w:tabs>
          <w:tab w:val="left" w:pos="283"/>
        </w:tabs>
        <w:rPr>
          <w:rFonts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Ansi="Times New Roman" w:cs="Times New Roman"/>
          <w:b/>
          <w:bCs/>
          <w:i/>
          <w:iCs/>
          <w:sz w:val="24"/>
          <w:szCs w:val="24"/>
          <w:lang w:val="ru-RU"/>
        </w:rPr>
        <w:t>Деление жизнью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sz w:val="24"/>
          <w:szCs w:val="24"/>
          <w:lang w:val="ru-RU"/>
        </w:rPr>
        <w:tab/>
        <w:t>Делимся событиями за прошедший месяц, важными для пары или для одного из супругов.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sz w:val="24"/>
          <w:szCs w:val="24"/>
          <w:lang w:val="ru-RU"/>
        </w:rPr>
        <w:t xml:space="preserve">Поделимся тем, какое место занимает в нашей жизни Экипа и Движение </w:t>
      </w:r>
      <w:r>
        <w:rPr>
          <w:rFonts w:hAnsi="Times New Roman" w:cs="Times New Roman"/>
          <w:b/>
          <w:bCs/>
          <w:sz w:val="24"/>
          <w:szCs w:val="24"/>
        </w:rPr>
        <w:t>Équipes Notre-Dame</w:t>
      </w:r>
      <w:r>
        <w:rPr>
          <w:rFonts w:hAnsi="Times New Roman" w:cs="Times New Roman"/>
          <w:b/>
          <w:bCs/>
          <w:sz w:val="24"/>
          <w:szCs w:val="24"/>
          <w:lang w:val="ru-RU"/>
        </w:rPr>
        <w:t>.</w:t>
      </w:r>
    </w:p>
    <w:p w:rsidR="00B31027" w:rsidRDefault="00B31027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b/>
          <w:bCs/>
          <w:i/>
          <w:iCs/>
          <w:sz w:val="24"/>
          <w:szCs w:val="24"/>
          <w:lang w:val="be-BY"/>
        </w:rPr>
      </w:pPr>
      <w:r>
        <w:rPr>
          <w:rFonts w:hAnsi="Times New Roman" w:cs="Times New Roman"/>
          <w:b/>
          <w:bCs/>
          <w:i/>
          <w:iCs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i/>
          <w:iCs/>
          <w:sz w:val="24"/>
          <w:szCs w:val="24"/>
          <w:lang w:val="be-BY"/>
        </w:rPr>
        <w:t>Час малітвы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be-BY"/>
        </w:rPr>
        <w:t>Ч</w:t>
      </w:r>
      <w:r>
        <w:rPr>
          <w:rFonts w:hAnsi="Times New Roman" w:cs="Times New Roman"/>
          <w:b/>
          <w:bCs/>
          <w:sz w:val="24"/>
          <w:szCs w:val="24"/>
          <w:lang w:val="ru-RU"/>
        </w:rPr>
        <w:t>ытанне Слова Божага</w:t>
      </w:r>
      <w:r>
        <w:rPr>
          <w:rFonts w:hAnsi="Times New Roman" w:cs="Times New Roman"/>
          <w:b/>
          <w:bCs/>
          <w:sz w:val="24"/>
          <w:szCs w:val="24"/>
          <w:lang w:val="be-BY"/>
        </w:rPr>
        <w:t xml:space="preserve"> і разважанне:</w:t>
      </w:r>
      <w:r>
        <w:rPr>
          <w:rFonts w:hAnsi="Times New Roman" w:cs="Times New Roman"/>
          <w:i/>
          <w:iCs/>
          <w:sz w:val="24"/>
          <w:szCs w:val="24"/>
          <w:lang w:val="be-BY"/>
        </w:rPr>
        <w:t xml:space="preserve">  </w:t>
      </w:r>
      <w:r>
        <w:rPr>
          <w:rFonts w:hAnsi="Times New Roman" w:cs="Times New Roman"/>
          <w:i/>
          <w:iCs/>
          <w:sz w:val="24"/>
          <w:szCs w:val="24"/>
          <w:lang w:val="be-BY"/>
        </w:rPr>
        <w:tab/>
      </w:r>
      <w:r>
        <w:rPr>
          <w:rFonts w:hAnsi="Times New Roman" w:cs="Times New Roman"/>
          <w:i/>
          <w:iCs/>
          <w:sz w:val="24"/>
          <w:szCs w:val="24"/>
          <w:lang w:val="be-BY"/>
        </w:rPr>
        <w:tab/>
      </w:r>
      <w:r>
        <w:rPr>
          <w:rFonts w:hAnsi="Times New Roman" w:cs="Times New Roman"/>
          <w:i/>
          <w:iCs/>
          <w:sz w:val="24"/>
          <w:szCs w:val="24"/>
          <w:lang w:val="be-BY"/>
        </w:rPr>
        <w:tab/>
      </w:r>
      <w:r>
        <w:rPr>
          <w:rFonts w:hAnsi="Times New Roman" w:cs="Times New Roman"/>
          <w:i/>
          <w:iCs/>
          <w:sz w:val="24"/>
          <w:szCs w:val="24"/>
          <w:lang w:val="be-BY"/>
        </w:rPr>
        <w:tab/>
      </w:r>
      <w:r>
        <w:rPr>
          <w:rFonts w:hAnsi="Times New Roman" w:cs="Times New Roman"/>
          <w:i/>
          <w:iCs/>
          <w:sz w:val="24"/>
          <w:szCs w:val="24"/>
          <w:lang w:val="ru-RU"/>
        </w:rPr>
        <w:tab/>
      </w:r>
      <w:r>
        <w:rPr>
          <w:rFonts w:hAnsi="Times New Roman" w:cs="Times New Roman"/>
          <w:i/>
          <w:iCs/>
          <w:sz w:val="24"/>
          <w:szCs w:val="24"/>
          <w:lang w:val="ru-RU"/>
        </w:rPr>
        <w:tab/>
      </w:r>
      <w:r>
        <w:rPr>
          <w:rFonts w:hAnsi="Times New Roman" w:cs="Times New Roman"/>
          <w:sz w:val="24"/>
          <w:szCs w:val="24"/>
          <w:lang w:val="be-BY"/>
        </w:rPr>
        <w:t>Мц 9, 10-13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</w:p>
    <w:p w:rsidR="00B31027" w:rsidRDefault="007039FB">
      <w:pPr>
        <w:pStyle w:val="textpisma"/>
        <w:tabs>
          <w:tab w:val="left" w:pos="680"/>
        </w:tabs>
        <w:ind w:left="0"/>
        <w:jc w:val="both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Калі Езус быў за сталом у доме, многія мытнікі і грэшнікі прыйшлі і занялі месца за сталом з Ім і </w:t>
      </w:r>
      <w:r>
        <w:rPr>
          <w:rFonts w:hAnsi="Times New Roman" w:cs="Times New Roman"/>
          <w:sz w:val="28"/>
          <w:szCs w:val="28"/>
        </w:rPr>
        <w:t xml:space="preserve">вучнямі Ягонымі. Убачыўшы гэта, фарысеі казалі вучням Яго: «Чаму Настаўнік ваш есць з мытнікамі і грэшнікамі?» Ён жа, пачуўшы гэта, сказаў ім: «Не здаровым патрэбны лекар, а хворым. Пайдзіце, навучыцеся, што значыць: “міласэрнасці хачу, а не ахвяры”, бо Я </w:t>
      </w:r>
      <w:r>
        <w:rPr>
          <w:rFonts w:hAnsi="Times New Roman" w:cs="Times New Roman"/>
          <w:sz w:val="28"/>
          <w:szCs w:val="28"/>
        </w:rPr>
        <w:t>прыйшоў заклікаць не праведнікаў, а грэшнікаў».</w:t>
      </w:r>
    </w:p>
    <w:p w:rsidR="00B31027" w:rsidRDefault="007039FB">
      <w:pPr>
        <w:pStyle w:val="pytaniabold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pl-PL"/>
        </w:rPr>
      </w:pPr>
      <w:r>
        <w:rPr>
          <w:rFonts w:hAnsi="Times New Roman" w:cs="Times New Roman"/>
          <w:sz w:val="24"/>
          <w:szCs w:val="24"/>
          <w:lang w:val="be-BY"/>
        </w:rPr>
        <w:tab/>
      </w:r>
      <w:r>
        <w:rPr>
          <w:rFonts w:hAnsi="Times New Roman" w:cs="Times New Roman"/>
          <w:sz w:val="24"/>
          <w:szCs w:val="24"/>
          <w:lang w:val="be-BY"/>
        </w:rPr>
        <w:tab/>
      </w:r>
      <w:r>
        <w:rPr>
          <w:rFonts w:hAnsi="Times New Roman" w:cs="Times New Roman"/>
          <w:sz w:val="24"/>
          <w:szCs w:val="24"/>
          <w:lang w:val="be-BY"/>
        </w:rPr>
        <w:tab/>
      </w:r>
      <w:r>
        <w:rPr>
          <w:rFonts w:ascii="Times New Roman" w:eastAsia="Times New Roman" w:hAnsi="Times New Roman" w:cs="Times New Roman"/>
          <w:b w:val="0"/>
          <w:bCs/>
          <w:color w:val="000000"/>
          <w:sz w:val="24"/>
          <w:szCs w:val="24"/>
          <w:lang w:val="be-BY" w:eastAsia="pl-PL"/>
        </w:rPr>
        <w:t>Лк 14, 12-14</w:t>
      </w:r>
    </w:p>
    <w:p w:rsidR="00B31027" w:rsidRDefault="007039FB">
      <w:pPr>
        <w:pStyle w:val="textpisma"/>
        <w:tabs>
          <w:tab w:val="left" w:pos="680"/>
        </w:tabs>
        <w:ind w:left="0"/>
        <w:jc w:val="both"/>
        <w:rPr>
          <w:rFonts w:hAnsi="Times New Roman" w:cs="Times New Roman"/>
          <w:sz w:val="28"/>
          <w:szCs w:val="28"/>
          <w:lang w:val="be-BY"/>
        </w:rPr>
      </w:pPr>
      <w:r>
        <w:rPr>
          <w:rFonts w:hAnsi="Times New Roman" w:cs="Times New Roman"/>
          <w:sz w:val="28"/>
          <w:szCs w:val="28"/>
        </w:rPr>
        <w:t>Таксама сказаў кіраўніку фарысеяў, які запрасіў Яго: «Калі наладжваеш абед ці вячэру, не кліч сяброў тваіх, ні братоў тваіх, ні родных тваіх, ні суседзяў багатых, каб і яны не паклікалі цябе ў</w:t>
      </w:r>
      <w:r>
        <w:rPr>
          <w:rFonts w:hAnsi="Times New Roman" w:cs="Times New Roman"/>
          <w:sz w:val="28"/>
          <w:szCs w:val="28"/>
        </w:rPr>
        <w:t xml:space="preserve"> адказ, і ты атрымаў бы адплату. Але калі наладжваеш гасціну, кліч убогіх, калек, кульгавых, сляпых, і будзеш шчаслівы, што яны не маюць як адплаціць табе, бо адплаціцца табе ў дзень уваскрашэння справядлівых»</w:t>
      </w:r>
      <w:r>
        <w:rPr>
          <w:rFonts w:hAnsi="Times New Roman" w:cs="Times New Roman"/>
          <w:sz w:val="28"/>
          <w:szCs w:val="28"/>
          <w:lang w:val="be-BY"/>
        </w:rPr>
        <w:t>.</w:t>
      </w:r>
    </w:p>
    <w:p w:rsidR="00B31027" w:rsidRDefault="00B31027">
      <w:pPr>
        <w:pStyle w:val="textpodstawowy"/>
        <w:tabs>
          <w:tab w:val="left" w:pos="283"/>
        </w:tabs>
        <w:rPr>
          <w:rFonts w:hAnsi="Times New Roman" w:cs="Times New Roman"/>
          <w:b/>
          <w:bCs/>
          <w:i/>
          <w:iCs/>
          <w:sz w:val="24"/>
          <w:szCs w:val="24"/>
          <w:lang w:val="be-BY"/>
        </w:rPr>
      </w:pP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Ansi="Times New Roman" w:cs="Times New Roman"/>
          <w:b/>
          <w:bCs/>
          <w:i/>
          <w:iCs/>
          <w:sz w:val="24"/>
          <w:szCs w:val="24"/>
          <w:lang w:val="ru-RU"/>
        </w:rPr>
        <w:t xml:space="preserve">3. </w:t>
      </w:r>
      <w:r>
        <w:rPr>
          <w:rFonts w:hAnsi="Times New Roman" w:cs="Times New Roman"/>
          <w:b/>
          <w:bCs/>
          <w:i/>
          <w:iCs/>
          <w:sz w:val="24"/>
          <w:szCs w:val="24"/>
          <w:lang w:val="be-BY"/>
        </w:rPr>
        <w:t>Делен</w:t>
      </w:r>
      <w:r>
        <w:rPr>
          <w:rFonts w:hAnsi="Times New Roman" w:cs="Times New Roman"/>
          <w:b/>
          <w:bCs/>
          <w:i/>
          <w:iCs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i/>
          <w:iCs/>
          <w:sz w:val="24"/>
          <w:szCs w:val="24"/>
          <w:lang w:val="be-BY"/>
        </w:rPr>
        <w:t>е</w:t>
      </w:r>
      <w:r>
        <w:rPr>
          <w:rFonts w:hAnsi="Times New Roman" w:cs="Times New Roman"/>
          <w:b/>
          <w:bCs/>
          <w:i/>
          <w:iCs/>
          <w:sz w:val="24"/>
          <w:szCs w:val="24"/>
          <w:lang w:val="ru-RU"/>
        </w:rPr>
        <w:t xml:space="preserve"> Конкретными Пунктами Усилий (КПУ)</w:t>
      </w:r>
      <w:r>
        <w:rPr>
          <w:rFonts w:hAnsi="Times New Roman" w:cs="Times New Roman"/>
          <w:b/>
          <w:bCs/>
          <w:i/>
          <w:iCs/>
          <w:sz w:val="24"/>
          <w:szCs w:val="24"/>
          <w:lang w:val="ru-RU"/>
        </w:rPr>
        <w:t xml:space="preserve">: </w:t>
      </w:r>
    </w:p>
    <w:p w:rsidR="00B31027" w:rsidRDefault="007039FB">
      <w:pPr>
        <w:ind w:firstLine="420"/>
        <w:jc w:val="both"/>
        <w:rPr>
          <w:rFonts w:ascii="Times New Roman" w:hAnsi="Times New Roman" w:cs="Times New Roman"/>
          <w:caps/>
          <w:sz w:val="24"/>
          <w:szCs w:val="24"/>
          <w:lang w:val="ru-RU"/>
        </w:rPr>
      </w:pPr>
      <w:r>
        <w:rPr>
          <w:rFonts w:hAnsi="Times New Roman" w:cs="Times New Roman"/>
          <w:b/>
          <w:bCs/>
          <w:i/>
          <w:i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aps/>
          <w:sz w:val="24"/>
          <w:szCs w:val="24"/>
          <w:lang w:val="ru-RU"/>
        </w:rPr>
        <w:t>Слушание</w:t>
      </w:r>
      <w:r>
        <w:rPr>
          <w:rFonts w:ascii="Times New Roman" w:hAnsi="Times New Roman" w:cs="Times New Roman"/>
          <w:caps/>
          <w:sz w:val="24"/>
          <w:szCs w:val="24"/>
          <w:lang w:val="ru-RU"/>
        </w:rPr>
        <w:t xml:space="preserve"> Слова Божьего</w:t>
      </w:r>
      <w:r>
        <w:rPr>
          <w:rFonts w:ascii="Times New Roman" w:hAnsi="Times New Roman" w:cs="Times New Roman"/>
          <w:caps/>
          <w:sz w:val="24"/>
          <w:szCs w:val="24"/>
          <w:lang w:val="ru-RU"/>
        </w:rPr>
        <w:t xml:space="preserve"> </w:t>
      </w:r>
    </w:p>
    <w:p w:rsidR="00B31027" w:rsidRDefault="007039FB">
      <w:pPr>
        <w:ind w:firstLine="420"/>
        <w:jc w:val="both"/>
        <w:rPr>
          <w:rFonts w:ascii="Times New Roman" w:hAnsi="Times New Roman" w:cs="Times New Roman"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caps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ниже приводим суть данного пункта усилий)</w:t>
      </w:r>
    </w:p>
    <w:p w:rsidR="00B31027" w:rsidRDefault="00B3102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31027" w:rsidRDefault="007039F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«Ибо слово Божие живо и действенно..»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(Евр 4, 12)</w:t>
      </w:r>
    </w:p>
    <w:p w:rsidR="00B31027" w:rsidRDefault="00B31027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1027" w:rsidRDefault="007039FB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Бог говорит с людьми, потому что Он любит их. Он хочет наладить с ними, с каждым из них, связь, основанную на любви, личные </w:t>
      </w:r>
      <w:r>
        <w:rPr>
          <w:rFonts w:ascii="Times New Roman" w:hAnsi="Times New Roman" w:cs="Times New Roman"/>
          <w:sz w:val="24"/>
          <w:szCs w:val="24"/>
          <w:lang w:val="ru-RU"/>
        </w:rPr>
        <w:t>отношения. Бог говорит, чтобы дать людям возможность познать Себя, открыть им свой великий план любви и свою волю о них; заключить с ними Союз.</w:t>
      </w:r>
    </w:p>
    <w:p w:rsidR="00B31027" w:rsidRDefault="007039FB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«Письмах о молитве»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кс. Каффарель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делает большой акцент на необходимость слушания Слова Божьего:</w:t>
      </w:r>
    </w:p>
    <w:p w:rsidR="00B31027" w:rsidRDefault="00B31027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1027" w:rsidRDefault="007039F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«Да, Господь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говорит. То, что нужно нам - это умение слушать Его. Бог говорит с людьми разными способами»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lang w:val="ru-RU"/>
        </w:rPr>
        <w:t>(А. Каффарель, «Новые письма о молитве»)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:rsidR="00B31027" w:rsidRDefault="00B310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1027" w:rsidRDefault="007039FB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данном Конкретном Пункте Усилий выделяются два ключевых слова - слушание и Слово. Мы слушаем Бога, который говорит с </w:t>
      </w:r>
      <w:r>
        <w:rPr>
          <w:rFonts w:ascii="Times New Roman" w:hAnsi="Times New Roman" w:cs="Times New Roman"/>
          <w:sz w:val="24"/>
          <w:szCs w:val="24"/>
          <w:lang w:val="ru-RU"/>
        </w:rPr>
        <w:t>нами, чтобы спасти и обильно одарить нас Своей жизнью.</w:t>
      </w:r>
    </w:p>
    <w:p w:rsidR="00B31027" w:rsidRDefault="007039FB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Недостаточно только лишь читать Его Слово. Необходимо конкретно принимать его в свою жизнь. Поэтому будем учиться ежедневно находить время побыть в тишине, которая позволит услышать Слово Господа.</w:t>
      </w:r>
    </w:p>
    <w:p w:rsidR="00B31027" w:rsidRDefault="007039FB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Наши отношения с Богом являются основой нашей духовной жизни. Слово Божье - это не монолог. Бог ожидает, что мы ответим Ему с любовью, введём Его Слово в свою жизнь. </w:t>
      </w:r>
    </w:p>
    <w:p w:rsidR="00B31027" w:rsidRDefault="00B310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1027" w:rsidRDefault="007039F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Кс. Каффарель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даёт такое определение слушанию Слова Божьего:</w:t>
      </w:r>
    </w:p>
    <w:p w:rsidR="00B31027" w:rsidRDefault="00B310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1027" w:rsidRDefault="007039F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firstLine="4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«В слушании Слова Божьего участвует не только наш интеллект, но всё наше естество - душа и тело, разум и сердце, воображение, память и воля. Всё это должно быть внимательно к Слову Христа, должно открываться на него, уступать ему место, позволить себе восх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ититься им, наполниться, ухватиться за него, соединиться с ним без остатка» </w:t>
      </w:r>
      <w:r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i/>
          <w:iCs/>
          <w:sz w:val="18"/>
          <w:szCs w:val="18"/>
          <w:lang w:val="ru-RU"/>
        </w:rPr>
        <w:t>А. Каффарель, Тетради о молитве, декабрь, 1966</w:t>
      </w:r>
      <w:r>
        <w:rPr>
          <w:rFonts w:ascii="Times New Roman" w:hAnsi="Times New Roman" w:cs="Times New Roman"/>
          <w:lang w:val="ru-RU"/>
        </w:rPr>
        <w:t>).</w:t>
      </w:r>
    </w:p>
    <w:p w:rsidR="00B31027" w:rsidRDefault="00B310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1027" w:rsidRDefault="007039FB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Живое Слово Божье - абсолютно необходимый источник мотивации и энергии для нашего личного роста, для развития нашего супружества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для того, чтобы мы смогли построить лучший мир. </w:t>
      </w:r>
    </w:p>
    <w:p w:rsidR="00B31027" w:rsidRDefault="007039FB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Поэтому Движение Équipes Notre-Dame приглашает каждого из нас ежедневно вслушиваться в Слово Божье, посвящая время </w:t>
      </w:r>
    </w:p>
    <w:p w:rsidR="00B31027" w:rsidRDefault="007039FB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на чтение фрагмента Святого Писания, особенно Евангелия; </w:t>
      </w:r>
    </w:p>
    <w:p w:rsidR="00B31027" w:rsidRDefault="007039FB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на размышление в тишине с ц</w:t>
      </w:r>
      <w:r>
        <w:rPr>
          <w:rFonts w:ascii="Times New Roman" w:hAnsi="Times New Roman" w:cs="Times New Roman"/>
          <w:sz w:val="24"/>
          <w:szCs w:val="24"/>
          <w:lang w:val="ru-RU"/>
        </w:rPr>
        <w:t>елью лучше понять то, что Бог хочет мне сказать.</w:t>
      </w:r>
    </w:p>
    <w:p w:rsidR="00B31027" w:rsidRDefault="007039FB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Слушание Слова Божьего - это одна из самых важных обязанностей, которая практикуется для того, чтобы двигаться вперёд по пути к святости, к которой все мы призваны.</w:t>
      </w:r>
    </w:p>
    <w:p w:rsidR="00B31027" w:rsidRDefault="00B31027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1027" w:rsidRDefault="00B31027">
      <w:pPr>
        <w:pStyle w:val="textpodstawowy"/>
        <w:tabs>
          <w:tab w:val="left" w:pos="283"/>
        </w:tabs>
        <w:rPr>
          <w:rFonts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b/>
          <w:bCs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!!!!!!!</w:t>
      </w:r>
      <w:r>
        <w:rPr>
          <w:rFonts w:hAnsi="Times New Roman" w:cs="Times New Roman"/>
          <w:sz w:val="24"/>
          <w:szCs w:val="24"/>
          <w:lang w:val="ru-RU"/>
        </w:rPr>
        <w:t xml:space="preserve"> Предлагаем начать </w:t>
      </w:r>
      <w:r>
        <w:rPr>
          <w:rFonts w:hAnsi="Times New Roman" w:cs="Times New Roman"/>
          <w:b/>
          <w:bCs/>
          <w:sz w:val="24"/>
          <w:szCs w:val="24"/>
          <w:lang w:val="ru-RU"/>
        </w:rPr>
        <w:t>деление КПУ</w:t>
      </w:r>
      <w:r>
        <w:rPr>
          <w:rFonts w:hAnsi="Times New Roman" w:cs="Times New Roman"/>
          <w:sz w:val="24"/>
          <w:szCs w:val="24"/>
          <w:lang w:val="ru-RU"/>
        </w:rPr>
        <w:t xml:space="preserve"> с </w:t>
      </w:r>
      <w:r>
        <w:rPr>
          <w:rFonts w:hAnsi="Times New Roman" w:cs="Times New Roman"/>
          <w:sz w:val="24"/>
          <w:szCs w:val="24"/>
          <w:lang w:val="ru-RU"/>
        </w:rPr>
        <w:t xml:space="preserve">пункта - слушание Слова Божьего, основы нашей христианской жизни </w:t>
      </w:r>
      <w:r>
        <w:rPr>
          <w:rFonts w:hAnsi="Times New Roman" w:cs="Times New Roman"/>
          <w:b/>
          <w:bCs/>
          <w:sz w:val="24"/>
          <w:szCs w:val="24"/>
          <w:lang w:val="ru-RU"/>
        </w:rPr>
        <w:t>!!!!!!!</w:t>
      </w:r>
    </w:p>
    <w:p w:rsidR="00B31027" w:rsidRDefault="00B31027">
      <w:pPr>
        <w:pStyle w:val="textpodstawowy"/>
        <w:tabs>
          <w:tab w:val="left" w:pos="283"/>
        </w:tabs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B31027" w:rsidRDefault="007039FB">
      <w:pPr>
        <w:pStyle w:val="textpodstawowy"/>
        <w:tabs>
          <w:tab w:val="left" w:pos="283"/>
        </w:tabs>
        <w:jc w:val="center"/>
        <w:rPr>
          <w:rFonts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auto"/>
          <w:sz w:val="28"/>
          <w:szCs w:val="28"/>
          <w:lang w:val="ru-RU"/>
        </w:rPr>
        <w:t>Молитва перед делением духовной жизнью.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 xml:space="preserve">Господи Иисусе, приступая к делению духовной жизнью, я осознаю, что благодать нашего таинства исходит от Тебя, и что смысл нашей любви </w:t>
      </w:r>
      <w:r>
        <w:rPr>
          <w:rFonts w:hAnsi="Times New Roman" w:cs="Times New Roman"/>
          <w:color w:val="auto"/>
          <w:sz w:val="24"/>
          <w:szCs w:val="24"/>
          <w:lang w:val="ru-RU"/>
        </w:rPr>
        <w:t>заключается в поиске добра нашему супругу и нашим семьям.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>Пусть время этого деления поможет нашему духовному росту. Научи нас говорить со смирением о наших слабостях и наших неудачах, прося прощения у всех. Помоги нам говорить о наших успехах и наших радо</w:t>
      </w:r>
      <w:r>
        <w:rPr>
          <w:rFonts w:hAnsi="Times New Roman" w:cs="Times New Roman"/>
          <w:color w:val="auto"/>
          <w:sz w:val="24"/>
          <w:szCs w:val="24"/>
          <w:lang w:val="ru-RU"/>
        </w:rPr>
        <w:t>стях без тщеславия, чтобы мы взаимно помогали и укрепляли друг друга, благодаря Бога за всё.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>Молимся за супружества, которые переживают трудности и страдания, особенно из нашей экипы. Пусть Господь укрепит в нас чувство ответственности. Амен.</w:t>
      </w:r>
    </w:p>
    <w:p w:rsidR="00B31027" w:rsidRDefault="00B31027">
      <w:pPr>
        <w:pStyle w:val="textpodstawowy"/>
        <w:tabs>
          <w:tab w:val="left" w:pos="283"/>
        </w:tabs>
        <w:rPr>
          <w:rFonts w:hAnsi="Times New Roman"/>
          <w:color w:val="auto"/>
          <w:sz w:val="24"/>
          <w:szCs w:val="24"/>
          <w:lang w:val="ru-RU"/>
        </w:rPr>
      </w:pPr>
    </w:p>
    <w:p w:rsidR="00B31027" w:rsidRDefault="007039FB">
      <w:pPr>
        <w:pStyle w:val="textpodstawowy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Ansi="Times New Roman" w:cs="Times New Roman"/>
          <w:b/>
          <w:bCs/>
          <w:i/>
          <w:iCs/>
          <w:sz w:val="24"/>
          <w:szCs w:val="24"/>
          <w:lang w:val="ru-RU"/>
        </w:rPr>
        <w:t xml:space="preserve">Обязанность «Сядем вместе». 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Ansi="Times New Roman" w:cs="Times New Roman"/>
          <w:b/>
          <w:bCs/>
          <w:i/>
          <w:iCs/>
          <w:sz w:val="24"/>
          <w:szCs w:val="24"/>
          <w:lang w:val="ru-RU"/>
        </w:rPr>
        <w:t xml:space="preserve">Ответственная пара зачитывает </w:t>
      </w:r>
      <w:r>
        <w:rPr>
          <w:rFonts w:hAnsi="Times New Roman" w:cs="Times New Roman"/>
          <w:b/>
          <w:bCs/>
          <w:i/>
          <w:iCs/>
          <w:caps/>
          <w:sz w:val="24"/>
          <w:szCs w:val="24"/>
          <w:lang w:val="ru-RU"/>
        </w:rPr>
        <w:t>вслух</w:t>
      </w:r>
      <w:r>
        <w:rPr>
          <w:rFonts w:hAnsi="Times New Roman" w:cs="Times New Roman"/>
          <w:b/>
          <w:bCs/>
          <w:i/>
          <w:iCs/>
          <w:sz w:val="24"/>
          <w:szCs w:val="24"/>
          <w:lang w:val="ru-RU"/>
        </w:rPr>
        <w:t>: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/>
          <w:color w:val="auto"/>
          <w:sz w:val="24"/>
          <w:szCs w:val="24"/>
          <w:lang w:val="ru-RU"/>
        </w:rPr>
      </w:pPr>
      <w:r>
        <w:rPr>
          <w:rFonts w:hAnsi="Times New Roman"/>
          <w:color w:val="auto"/>
          <w:sz w:val="24"/>
          <w:szCs w:val="24"/>
          <w:lang w:val="ru-RU"/>
        </w:rPr>
        <w:tab/>
        <w:t>Цель Обязанности «Сядем вместе» – помочь супружеским парам «раз в месяц найти время на настоящий супружеский диалог в присутствии Господа» (о. Каффарель). Обязанность даёт возможность встре</w:t>
      </w:r>
      <w:r>
        <w:rPr>
          <w:rFonts w:hAnsi="Times New Roman"/>
          <w:color w:val="auto"/>
          <w:sz w:val="24"/>
          <w:szCs w:val="24"/>
          <w:lang w:val="ru-RU"/>
        </w:rPr>
        <w:t>титься наедине для того, чтобы остановиться, уйти от житейской суеты, послушать и посмотреть друг на друга. Она также помогает супругам регулярно молиться и любить друг друга ещё сильнее.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/>
          <w:color w:val="auto"/>
          <w:sz w:val="24"/>
          <w:szCs w:val="24"/>
          <w:lang w:val="ru-RU"/>
        </w:rPr>
      </w:pPr>
      <w:r>
        <w:rPr>
          <w:rFonts w:hAnsi="Times New Roman"/>
          <w:color w:val="auto"/>
          <w:sz w:val="24"/>
          <w:szCs w:val="24"/>
          <w:lang w:val="ru-RU"/>
        </w:rPr>
        <w:lastRenderedPageBreak/>
        <w:t xml:space="preserve">"Чтобы избежать рутины, обыденности, существует способ, о котором я </w:t>
      </w:r>
      <w:r>
        <w:rPr>
          <w:rFonts w:hAnsi="Times New Roman"/>
          <w:color w:val="auto"/>
          <w:sz w:val="24"/>
          <w:szCs w:val="24"/>
          <w:lang w:val="ru-RU"/>
        </w:rPr>
        <w:t>хотел бы рассказать немного больше. Возьмите календарь и точно так же, как отмечаете в нём дату концерта или встречи с друзьями, отметьте вашу встречу. Пусть будет понятно, что эти два или три часа неприкосновенны, а лучше сказать – «святы», это звучит бол</w:t>
      </w:r>
      <w:r>
        <w:rPr>
          <w:rFonts w:hAnsi="Times New Roman"/>
          <w:color w:val="auto"/>
          <w:sz w:val="24"/>
          <w:szCs w:val="24"/>
          <w:lang w:val="ru-RU"/>
        </w:rPr>
        <w:t>ее по-христиански! И не позвольте каким-то отговоркам, которые не лишили бы вас похода на концерт и не отменили бы приход ваших друзей на ужин, повлиять на то, что вы не пошли на вашу встречу. Как провести эти часы? Прежде всего примите решение, хотя бы ра</w:t>
      </w:r>
      <w:r>
        <w:rPr>
          <w:rFonts w:hAnsi="Times New Roman"/>
          <w:color w:val="auto"/>
          <w:sz w:val="24"/>
          <w:szCs w:val="24"/>
          <w:lang w:val="ru-RU"/>
        </w:rPr>
        <w:t>з, что вы не торопитесь! Оттолкнитесь от берега, плывите в открытое море, любой ценой смените обстановку и забудьте о проблемах" (о. Каффарель)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/>
          <w:color w:val="auto"/>
          <w:sz w:val="24"/>
          <w:szCs w:val="24"/>
          <w:lang w:val="ru-RU"/>
        </w:rPr>
      </w:pPr>
      <w:r>
        <w:rPr>
          <w:rFonts w:hAnsi="Times New Roman"/>
          <w:color w:val="auto"/>
          <w:sz w:val="24"/>
          <w:szCs w:val="24"/>
          <w:lang w:val="ru-RU"/>
        </w:rPr>
        <w:tab/>
        <w:t>Нет готовой формулы или схемы, как проводить эту ежемесячную встречу. Важно, чтобы каждая пара нашла свою собст</w:t>
      </w:r>
      <w:r>
        <w:rPr>
          <w:rFonts w:hAnsi="Times New Roman"/>
          <w:color w:val="auto"/>
          <w:sz w:val="24"/>
          <w:szCs w:val="24"/>
          <w:lang w:val="ru-RU"/>
        </w:rPr>
        <w:t xml:space="preserve">венную, наиболее подходящую  последовательность. Супруги должны стараться проводить эту встречу регулярно, каждый месяц, чтобы углубить свою любовь к Богу, а также взаимную любовь. </w:t>
      </w:r>
      <w:r>
        <w:rPr>
          <w:rFonts w:hAnsi="Times New Roman"/>
          <w:i/>
          <w:iCs/>
          <w:color w:val="auto"/>
          <w:sz w:val="20"/>
          <w:szCs w:val="20"/>
          <w:lang w:val="ru-RU"/>
        </w:rPr>
        <w:t>(Примерные вопросы, которые можно обсудить друг с другом, можно найти в бро</w:t>
      </w:r>
      <w:r>
        <w:rPr>
          <w:rFonts w:hAnsi="Times New Roman"/>
          <w:i/>
          <w:iCs/>
          <w:color w:val="auto"/>
          <w:sz w:val="20"/>
          <w:szCs w:val="20"/>
          <w:lang w:val="ru-RU"/>
        </w:rPr>
        <w:t>шюре "Сядем вместе")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/>
          <w:color w:val="auto"/>
          <w:sz w:val="24"/>
          <w:szCs w:val="24"/>
          <w:lang w:val="ru-RU"/>
        </w:rPr>
      </w:pPr>
      <w:r>
        <w:rPr>
          <w:rFonts w:hAnsi="Times New Roman"/>
          <w:color w:val="auto"/>
          <w:sz w:val="24"/>
          <w:szCs w:val="24"/>
          <w:lang w:val="ru-RU"/>
        </w:rPr>
        <w:tab/>
      </w:r>
      <w:r>
        <w:rPr>
          <w:rFonts w:hAnsi="Times New Roman"/>
          <w:i/>
          <w:iCs/>
          <w:color w:val="auto"/>
          <w:sz w:val="24"/>
          <w:szCs w:val="24"/>
          <w:lang w:val="ru-RU"/>
        </w:rPr>
        <w:t xml:space="preserve">Каким образом вы планируете свою встречу? Является ли для вас это время "святым и неприкосновенным", как к этому призывает о. Каффарель? Если нет, то что этому мешает? </w:t>
      </w:r>
      <w:r>
        <w:rPr>
          <w:rFonts w:hAnsi="Times New Roman"/>
          <w:color w:val="auto"/>
          <w:sz w:val="24"/>
          <w:szCs w:val="24"/>
          <w:lang w:val="ru-RU"/>
        </w:rPr>
        <w:t>(при желании можно поделиться)</w:t>
      </w:r>
    </w:p>
    <w:p w:rsidR="00B31027" w:rsidRDefault="00B31027">
      <w:pPr>
        <w:pStyle w:val="textpodstawowy"/>
        <w:tabs>
          <w:tab w:val="left" w:pos="283"/>
        </w:tabs>
        <w:rPr>
          <w:rFonts w:hAnsi="Times New Roman"/>
          <w:color w:val="auto"/>
          <w:sz w:val="24"/>
          <w:szCs w:val="24"/>
          <w:lang w:val="ru-RU"/>
        </w:rPr>
      </w:pPr>
    </w:p>
    <w:p w:rsidR="00B31027" w:rsidRDefault="007039FB">
      <w:pPr>
        <w:pStyle w:val="textpodstawowy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Ansi="Times New Roman" w:cs="Times New Roman"/>
          <w:b/>
          <w:bCs/>
          <w:i/>
          <w:iCs/>
          <w:sz w:val="24"/>
          <w:szCs w:val="24"/>
          <w:lang w:val="ru-RU"/>
        </w:rPr>
        <w:t>Молитва в интенциях.</w:t>
      </w:r>
    </w:p>
    <w:p w:rsidR="00B31027" w:rsidRDefault="007039FB">
      <w:pPr>
        <w:pStyle w:val="textpodstawowy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Ansi="Times New Roman" w:cs="Times New Roman"/>
          <w:b/>
          <w:bCs/>
          <w:i/>
          <w:iCs/>
          <w:sz w:val="24"/>
          <w:szCs w:val="24"/>
          <w:lang w:val="ru-RU"/>
        </w:rPr>
        <w:t>Обмен мыслями</w:t>
      </w:r>
      <w:r>
        <w:rPr>
          <w:rFonts w:hAnsi="Times New Roman" w:cs="Times New Roman"/>
          <w:b/>
          <w:bCs/>
          <w:i/>
          <w:iCs/>
          <w:sz w:val="24"/>
          <w:szCs w:val="24"/>
          <w:lang w:val="ru-RU"/>
        </w:rPr>
        <w:t xml:space="preserve"> по теме.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i/>
          <w:iCs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Примерные вопросы</w:t>
      </w:r>
      <w:r>
        <w:rPr>
          <w:rFonts w:hAnsi="Times New Roman" w:cs="Times New Roman"/>
          <w:i/>
          <w:iCs/>
          <w:sz w:val="24"/>
          <w:szCs w:val="24"/>
          <w:lang w:val="ru-RU"/>
        </w:rPr>
        <w:t>:</w:t>
      </w:r>
    </w:p>
    <w:p w:rsidR="00B31027" w:rsidRDefault="007039FB">
      <w:pPr>
        <w:pStyle w:val="textpodstawowy"/>
        <w:tabs>
          <w:tab w:val="left" w:pos="283"/>
        </w:tabs>
        <w:ind w:firstLineChars="50" w:firstLine="120"/>
        <w:rPr>
          <w:rFonts w:hAnsi="Times New Roman" w:cs="Times New Roman"/>
          <w:i/>
          <w:iCs/>
          <w:sz w:val="24"/>
          <w:szCs w:val="24"/>
          <w:lang w:val="ru-RU"/>
        </w:rPr>
      </w:pPr>
      <w:r>
        <w:rPr>
          <w:rFonts w:hAnsi="Times New Roman" w:cs="Times New Roman"/>
          <w:i/>
          <w:iCs/>
          <w:sz w:val="24"/>
          <w:szCs w:val="24"/>
          <w:lang w:val="ru-RU"/>
        </w:rPr>
        <w:t xml:space="preserve">Движение </w:t>
      </w:r>
      <w:r>
        <w:rPr>
          <w:rFonts w:hAnsi="Times New Roman" w:cs="Times New Roman"/>
          <w:i/>
          <w:iCs/>
          <w:sz w:val="24"/>
          <w:szCs w:val="24"/>
        </w:rPr>
        <w:t>Équipes Notre-Dame</w:t>
      </w:r>
      <w:r>
        <w:rPr>
          <w:rFonts w:hAnsi="Times New Roman" w:cs="Times New Roman"/>
          <w:i/>
          <w:iCs/>
          <w:sz w:val="24"/>
          <w:szCs w:val="24"/>
          <w:lang w:val="ru-RU"/>
        </w:rPr>
        <w:t xml:space="preserve"> развилось «естественным» образом, потому что первые пары были полны восхищения и энтузиазма. А каким образом я рассказываю об экипах?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i/>
          <w:iCs/>
          <w:sz w:val="24"/>
          <w:szCs w:val="24"/>
          <w:lang w:val="ru-RU"/>
        </w:rPr>
      </w:pPr>
      <w:r>
        <w:rPr>
          <w:rFonts w:hAnsi="Times New Roman" w:cs="Times New Roman"/>
          <w:i/>
          <w:iCs/>
          <w:sz w:val="24"/>
          <w:szCs w:val="24"/>
          <w:lang w:val="ru-RU"/>
        </w:rPr>
        <w:tab/>
        <w:t xml:space="preserve">Как рассказать другим парам о преимуществах </w:t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Движения</w:t>
      </w:r>
      <w:r>
        <w:rPr>
          <w:rFonts w:hAnsi="Times New Roman" w:cs="Times New Roman"/>
          <w:i/>
          <w:iCs/>
          <w:sz w:val="24"/>
          <w:szCs w:val="24"/>
          <w:lang w:val="ru-RU"/>
        </w:rPr>
        <w:t>?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i/>
          <w:iCs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ab/>
      </w:r>
      <w:r>
        <w:rPr>
          <w:rFonts w:hAnsi="Times New Roman" w:cs="Times New Roman"/>
          <w:i/>
          <w:iCs/>
          <w:sz w:val="24"/>
          <w:szCs w:val="24"/>
          <w:lang w:val="ru-RU"/>
        </w:rPr>
        <w:t>Открыл ли</w:t>
      </w:r>
      <w:r>
        <w:rPr>
          <w:rFonts w:hAnsi="Times New Roman" w:cs="Times New Roman"/>
          <w:i/>
          <w:iCs/>
          <w:sz w:val="24"/>
          <w:szCs w:val="24"/>
          <w:lang w:val="ru-RU"/>
        </w:rPr>
        <w:t xml:space="preserve"> я в этих текстах что-то хорошее, за что могу сказать: «Благодарю Тебя, Боже»? Что в них бросает вызов моим убеждениям, а что даёт надежду?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ab/>
      </w:r>
      <w:r>
        <w:rPr>
          <w:rFonts w:hAnsi="Times New Roman" w:cs="Times New Roman"/>
          <w:i/>
          <w:iCs/>
          <w:sz w:val="24"/>
          <w:szCs w:val="24"/>
          <w:lang w:val="ru-RU"/>
        </w:rPr>
        <w:t>Может быть, что-то особенно затронуло меня, и мне захотелось глубже изучить этот вопрос? Могу рассказать об этом эк</w:t>
      </w:r>
      <w:r>
        <w:rPr>
          <w:rFonts w:hAnsi="Times New Roman" w:cs="Times New Roman"/>
          <w:i/>
          <w:iCs/>
          <w:sz w:val="24"/>
          <w:szCs w:val="24"/>
          <w:lang w:val="ru-RU"/>
        </w:rPr>
        <w:t>ипе.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i/>
          <w:iCs/>
          <w:sz w:val="24"/>
          <w:szCs w:val="24"/>
          <w:lang w:val="ru-RU"/>
        </w:rPr>
      </w:pPr>
      <w:r>
        <w:rPr>
          <w:rFonts w:hAnsi="Times New Roman" w:cs="Times New Roman"/>
          <w:i/>
          <w:iCs/>
          <w:sz w:val="24"/>
          <w:szCs w:val="24"/>
          <w:lang w:val="ru-RU"/>
        </w:rPr>
        <w:tab/>
        <w:t>Может быть что-то в этом тексте подсказывает мне Правила жизни?</w:t>
      </w:r>
    </w:p>
    <w:p w:rsidR="00B31027" w:rsidRDefault="00B31027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22"/>
      </w:tblGrid>
      <w:tr w:rsidR="00B31027">
        <w:tc>
          <w:tcPr>
            <w:tcW w:w="8522" w:type="dxa"/>
          </w:tcPr>
          <w:p w:rsidR="00B31027" w:rsidRDefault="007039FB">
            <w:pPr>
              <w:pStyle w:val="textpodstawowy"/>
              <w:tabs>
                <w:tab w:val="left" w:pos="283"/>
              </w:tabs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Пара, которая проводит встречу выбирает наиболее подходящие для экипы вопросы. Вопросы можно изменить или выбрать другие.</w:t>
            </w:r>
          </w:p>
        </w:tc>
      </w:tr>
    </w:tbl>
    <w:p w:rsidR="00B31027" w:rsidRDefault="00B31027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</w:p>
    <w:p w:rsidR="00B31027" w:rsidRDefault="00B31027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</w:p>
    <w:p w:rsidR="00B31027" w:rsidRDefault="007039FB">
      <w:pPr>
        <w:pStyle w:val="textpodstawowy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Ansi="Times New Roman" w:cs="Times New Roman"/>
          <w:b/>
          <w:bCs/>
          <w:i/>
          <w:iCs/>
          <w:sz w:val="24"/>
          <w:szCs w:val="24"/>
          <w:lang w:val="ru-RU"/>
        </w:rPr>
        <w:t>Литургическая молитва.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Папа Франциск: </w:t>
      </w:r>
      <w:r>
        <w:rPr>
          <w:rFonts w:hAnsi="Times New Roman" w:cs="Times New Roman"/>
          <w:i/>
          <w:iCs/>
          <w:sz w:val="24"/>
          <w:szCs w:val="24"/>
          <w:lang w:val="ru-RU"/>
        </w:rPr>
        <w:t>Evangelii gaudium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Дева</w:t>
      </w:r>
      <w:r>
        <w:rPr>
          <w:rFonts w:hAnsi="Times New Roman" w:cs="Times New Roman"/>
          <w:sz w:val="24"/>
          <w:szCs w:val="24"/>
          <w:lang w:val="ru-RU"/>
        </w:rPr>
        <w:t xml:space="preserve"> и Матерь Мария,</w:t>
      </w:r>
      <w:r>
        <w:rPr>
          <w:rFonts w:hAnsi="Times New Roman" w:cs="Times New Roman"/>
          <w:sz w:val="24"/>
          <w:szCs w:val="24"/>
          <w:lang w:val="ru-RU"/>
        </w:rPr>
        <w:br/>
        <w:t>Ты, исполненная присутствия Христова,</w:t>
      </w:r>
      <w:r>
        <w:rPr>
          <w:rFonts w:hAnsi="Times New Roman" w:cs="Times New Roman"/>
          <w:sz w:val="24"/>
          <w:szCs w:val="24"/>
          <w:lang w:val="ru-RU"/>
        </w:rPr>
        <w:br/>
        <w:t>обрадовала Иоанна Крестителя,</w:t>
      </w:r>
      <w:r>
        <w:rPr>
          <w:rFonts w:hAnsi="Times New Roman" w:cs="Times New Roman"/>
          <w:sz w:val="24"/>
          <w:szCs w:val="24"/>
          <w:lang w:val="ru-RU"/>
        </w:rPr>
        <w:br/>
        <w:t>и он возликовал во чреве матери.</w:t>
      </w:r>
      <w:r>
        <w:rPr>
          <w:rFonts w:hAnsi="Times New Roman" w:cs="Times New Roman"/>
          <w:sz w:val="24"/>
          <w:szCs w:val="24"/>
          <w:lang w:val="ru-RU"/>
        </w:rPr>
        <w:br/>
        <w:t>Ты, трепеща в ликовании,</w:t>
      </w:r>
      <w:r>
        <w:rPr>
          <w:rFonts w:hAnsi="Times New Roman" w:cs="Times New Roman"/>
          <w:sz w:val="24"/>
          <w:szCs w:val="24"/>
          <w:lang w:val="ru-RU"/>
        </w:rPr>
        <w:br/>
        <w:t>воспела чудеса Господни.</w:t>
      </w:r>
      <w:r>
        <w:rPr>
          <w:rFonts w:hAnsi="Times New Roman" w:cs="Times New Roman"/>
          <w:sz w:val="24"/>
          <w:szCs w:val="24"/>
          <w:lang w:val="ru-RU"/>
        </w:rPr>
        <w:br/>
        <w:t>Ты, стоявшая неподвижно у Креста</w:t>
      </w:r>
      <w:r>
        <w:rPr>
          <w:rFonts w:hAnsi="Times New Roman" w:cs="Times New Roman"/>
          <w:sz w:val="24"/>
          <w:szCs w:val="24"/>
          <w:lang w:val="ru-RU"/>
        </w:rPr>
        <w:br/>
        <w:t>с нерушимой верой</w:t>
      </w:r>
      <w:r>
        <w:rPr>
          <w:rFonts w:hAnsi="Times New Roman" w:cs="Times New Roman"/>
          <w:sz w:val="24"/>
          <w:szCs w:val="24"/>
          <w:lang w:val="ru-RU"/>
        </w:rPr>
        <w:br/>
      </w:r>
      <w:r>
        <w:rPr>
          <w:rFonts w:hAnsi="Times New Roman" w:cs="Times New Roman"/>
          <w:sz w:val="24"/>
          <w:szCs w:val="24"/>
          <w:lang w:val="ru-RU"/>
        </w:rPr>
        <w:lastRenderedPageBreak/>
        <w:t>и принявшая радостное утешение воскре</w:t>
      </w:r>
      <w:r>
        <w:rPr>
          <w:rFonts w:hAnsi="Times New Roman" w:cs="Times New Roman"/>
          <w:sz w:val="24"/>
          <w:szCs w:val="24"/>
          <w:lang w:val="ru-RU"/>
        </w:rPr>
        <w:t>сения,</w:t>
      </w:r>
      <w:r>
        <w:rPr>
          <w:rFonts w:hAnsi="Times New Roman" w:cs="Times New Roman"/>
          <w:sz w:val="24"/>
          <w:szCs w:val="24"/>
          <w:lang w:val="ru-RU"/>
        </w:rPr>
        <w:br/>
        <w:t>собрала учеников в ожидании Духа,</w:t>
      </w:r>
      <w:r>
        <w:rPr>
          <w:rFonts w:hAnsi="Times New Roman" w:cs="Times New Roman"/>
          <w:sz w:val="24"/>
          <w:szCs w:val="24"/>
          <w:lang w:val="ru-RU"/>
        </w:rPr>
        <w:br/>
        <w:t>дабы родилась благовествующая Церковь.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Добудь для нас теперь новое рвение, присущее воскресшим,</w:t>
      </w:r>
      <w:r>
        <w:rPr>
          <w:rFonts w:hAnsi="Times New Roman" w:cs="Times New Roman"/>
          <w:sz w:val="24"/>
          <w:szCs w:val="24"/>
          <w:lang w:val="ru-RU"/>
        </w:rPr>
        <w:br/>
        <w:t>чтобы мы всем несли Евангелие жизни,</w:t>
      </w:r>
      <w:r>
        <w:rPr>
          <w:rFonts w:hAnsi="Times New Roman" w:cs="Times New Roman"/>
          <w:sz w:val="24"/>
          <w:szCs w:val="24"/>
          <w:lang w:val="ru-RU"/>
        </w:rPr>
        <w:br/>
        <w:t>побеждающее смерть!</w:t>
      </w:r>
      <w:r>
        <w:rPr>
          <w:rFonts w:hAnsi="Times New Roman" w:cs="Times New Roman"/>
          <w:sz w:val="24"/>
          <w:szCs w:val="24"/>
          <w:lang w:val="ru-RU"/>
        </w:rPr>
        <w:br/>
        <w:t>Дай нам святую отвагу искать новые пути,</w:t>
      </w:r>
      <w:r>
        <w:rPr>
          <w:rFonts w:hAnsi="Times New Roman" w:cs="Times New Roman"/>
          <w:sz w:val="24"/>
          <w:szCs w:val="24"/>
          <w:lang w:val="ru-RU"/>
        </w:rPr>
        <w:br/>
        <w:t>и да придёт ко всем</w:t>
      </w:r>
      <w:r>
        <w:rPr>
          <w:rFonts w:hAnsi="Times New Roman" w:cs="Times New Roman"/>
          <w:sz w:val="24"/>
          <w:szCs w:val="24"/>
          <w:lang w:val="ru-RU"/>
        </w:rPr>
        <w:br/>
        <w:t>д</w:t>
      </w:r>
      <w:r>
        <w:rPr>
          <w:rFonts w:hAnsi="Times New Roman" w:cs="Times New Roman"/>
          <w:sz w:val="24"/>
          <w:szCs w:val="24"/>
          <w:lang w:val="ru-RU"/>
        </w:rPr>
        <w:t>ар неугасимой красоты!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Ты, Дева слушающая и созерцающая,</w:t>
      </w:r>
      <w:r>
        <w:rPr>
          <w:rFonts w:hAnsi="Times New Roman" w:cs="Times New Roman"/>
          <w:sz w:val="24"/>
          <w:szCs w:val="24"/>
          <w:lang w:val="ru-RU"/>
        </w:rPr>
        <w:br/>
        <w:t>Матерь любви, Невеста на вечном брачном пиру,</w:t>
      </w:r>
      <w:r>
        <w:rPr>
          <w:rFonts w:hAnsi="Times New Roman" w:cs="Times New Roman"/>
          <w:sz w:val="24"/>
          <w:szCs w:val="24"/>
          <w:lang w:val="ru-RU"/>
        </w:rPr>
        <w:br/>
        <w:t>молись о Церкви, о чистейшая её икона,</w:t>
      </w:r>
      <w:r>
        <w:rPr>
          <w:rFonts w:hAnsi="Times New Roman" w:cs="Times New Roman"/>
          <w:sz w:val="24"/>
          <w:szCs w:val="24"/>
          <w:lang w:val="ru-RU"/>
        </w:rPr>
        <w:br/>
        <w:t>дабы никогда она не замыкалась в себе и не останавливалась</w:t>
      </w:r>
      <w:r>
        <w:rPr>
          <w:rFonts w:hAnsi="Times New Roman" w:cs="Times New Roman"/>
          <w:sz w:val="24"/>
          <w:szCs w:val="24"/>
          <w:lang w:val="ru-RU"/>
        </w:rPr>
        <w:br/>
        <w:t>в страстном стремлении установить Царство.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Звезда новой</w:t>
      </w:r>
      <w:r>
        <w:rPr>
          <w:rFonts w:hAnsi="Times New Roman" w:cs="Times New Roman"/>
          <w:sz w:val="24"/>
          <w:szCs w:val="24"/>
          <w:lang w:val="ru-RU"/>
        </w:rPr>
        <w:t xml:space="preserve"> евангелизации,</w:t>
      </w:r>
      <w:r>
        <w:rPr>
          <w:rFonts w:hAnsi="Times New Roman" w:cs="Times New Roman"/>
          <w:sz w:val="24"/>
          <w:szCs w:val="24"/>
          <w:lang w:val="ru-RU"/>
        </w:rPr>
        <w:br/>
        <w:t>помоги нам сиять в свидетельстве об общении,</w:t>
      </w:r>
      <w:r>
        <w:rPr>
          <w:rFonts w:hAnsi="Times New Roman" w:cs="Times New Roman"/>
          <w:sz w:val="24"/>
          <w:szCs w:val="24"/>
          <w:lang w:val="ru-RU"/>
        </w:rPr>
        <w:br/>
        <w:t>о служении, о пылкой и щедрой вере,</w:t>
      </w:r>
      <w:r>
        <w:rPr>
          <w:rFonts w:hAnsi="Times New Roman" w:cs="Times New Roman"/>
          <w:sz w:val="24"/>
          <w:szCs w:val="24"/>
          <w:lang w:val="ru-RU"/>
        </w:rPr>
        <w:br/>
        <w:t>о правде и любви к бедным,</w:t>
      </w:r>
      <w:r>
        <w:rPr>
          <w:rFonts w:hAnsi="Times New Roman" w:cs="Times New Roman"/>
          <w:sz w:val="24"/>
          <w:szCs w:val="24"/>
          <w:lang w:val="ru-RU"/>
        </w:rPr>
        <w:br/>
        <w:t>чтобы радость Евангелия</w:t>
      </w:r>
      <w:r>
        <w:rPr>
          <w:rFonts w:hAnsi="Times New Roman" w:cs="Times New Roman"/>
          <w:sz w:val="24"/>
          <w:szCs w:val="24"/>
          <w:lang w:val="ru-RU"/>
        </w:rPr>
        <w:br/>
        <w:t>достигла пределов земли</w:t>
      </w:r>
      <w:r>
        <w:rPr>
          <w:rFonts w:hAnsi="Times New Roman" w:cs="Times New Roman"/>
          <w:sz w:val="24"/>
          <w:szCs w:val="24"/>
          <w:lang w:val="ru-RU"/>
        </w:rPr>
        <w:br/>
        <w:t>и никакая окраина не осталась без его света!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Матерь живого Евангелия,</w:t>
      </w:r>
      <w:r>
        <w:rPr>
          <w:rFonts w:hAnsi="Times New Roman" w:cs="Times New Roman"/>
          <w:sz w:val="24"/>
          <w:szCs w:val="24"/>
          <w:lang w:val="ru-RU"/>
        </w:rPr>
        <w:br/>
        <w:t>источник радос</w:t>
      </w:r>
      <w:r>
        <w:rPr>
          <w:rFonts w:hAnsi="Times New Roman" w:cs="Times New Roman"/>
          <w:sz w:val="24"/>
          <w:szCs w:val="24"/>
          <w:lang w:val="ru-RU"/>
        </w:rPr>
        <w:t>ти для малых, молись о нас. Аминь.</w:t>
      </w:r>
    </w:p>
    <w:p w:rsidR="00B31027" w:rsidRDefault="00B31027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</w:p>
    <w:p w:rsidR="00B31027" w:rsidRDefault="007039FB">
      <w:pPr>
        <w:pStyle w:val="textpodstawowy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Ansi="Times New Roman" w:cs="Times New Roman"/>
          <w:b/>
          <w:bCs/>
          <w:i/>
          <w:iCs/>
          <w:sz w:val="24"/>
          <w:szCs w:val="24"/>
          <w:lang w:val="ru-RU"/>
        </w:rPr>
        <w:t>Заключительные молитвы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b/>
          <w:bCs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Молитва о беатификации кс. Каффареля.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be-BY"/>
        </w:rPr>
      </w:pPr>
      <w:r>
        <w:rPr>
          <w:rFonts w:hAnsi="Times New Roman" w:cs="Times New Roman"/>
          <w:sz w:val="24"/>
          <w:szCs w:val="24"/>
          <w:lang w:val="ru-RU"/>
        </w:rPr>
        <w:t>Боже, наш Отче, Ты вложил в глубину сердца</w:t>
      </w:r>
      <w:r>
        <w:rPr>
          <w:rFonts w:hAnsi="Times New Roman" w:cs="Times New Roman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раба Твоего Анри Каффареля стремление</w:t>
      </w:r>
      <w:r>
        <w:rPr>
          <w:rFonts w:hAnsi="Times New Roman" w:cs="Times New Roman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любви, что без остатка влекло его к Твоему</w:t>
      </w:r>
      <w:r>
        <w:rPr>
          <w:rFonts w:hAnsi="Times New Roman" w:cs="Times New Roman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Сыну и вдохновляло говорить о Нем</w:t>
      </w:r>
      <w:r>
        <w:rPr>
          <w:rFonts w:hAnsi="Times New Roman" w:cs="Times New Roman"/>
          <w:sz w:val="24"/>
          <w:szCs w:val="24"/>
          <w:lang w:val="be-BY"/>
        </w:rPr>
        <w:t xml:space="preserve">. 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be-BY"/>
        </w:rPr>
      </w:pPr>
      <w:r>
        <w:rPr>
          <w:rFonts w:hAnsi="Times New Roman" w:cs="Times New Roman"/>
          <w:sz w:val="24"/>
          <w:szCs w:val="24"/>
          <w:lang w:val="ru-RU"/>
        </w:rPr>
        <w:t>Будучи пророком наших дней, он показал</w:t>
      </w:r>
      <w:r>
        <w:rPr>
          <w:rFonts w:hAnsi="Times New Roman" w:cs="Times New Roman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достоинство и красоту призвания каждого</w:t>
      </w:r>
      <w:r>
        <w:rPr>
          <w:rFonts w:hAnsi="Times New Roman" w:cs="Times New Roman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человека, согласно слову, с которым Иисус обращается ко всем: "Приходи и следуй за</w:t>
      </w:r>
      <w:r>
        <w:rPr>
          <w:rFonts w:hAnsi="Times New Roman" w:cs="Times New Roman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Мною".</w:t>
      </w:r>
      <w:r>
        <w:rPr>
          <w:rFonts w:hAnsi="Times New Roman" w:cs="Times New Roman"/>
          <w:sz w:val="24"/>
          <w:szCs w:val="24"/>
          <w:lang w:val="be-BY"/>
        </w:rPr>
        <w:t xml:space="preserve"> 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Он вдохновлял супругов величием таинства</w:t>
      </w:r>
      <w:r>
        <w:rPr>
          <w:rFonts w:hAnsi="Times New Roman" w:cs="Times New Roman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брака, который означает тайну единства и пло</w:t>
      </w:r>
      <w:r>
        <w:rPr>
          <w:rFonts w:hAnsi="Times New Roman" w:cs="Times New Roman"/>
          <w:sz w:val="24"/>
          <w:szCs w:val="24"/>
          <w:lang w:val="ru-RU"/>
        </w:rPr>
        <w:t>доносной любви между Христом и Церковью.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Он показал, что и священники, и супружеские</w:t>
      </w:r>
      <w:r>
        <w:rPr>
          <w:rFonts w:hAnsi="Times New Roman" w:cs="Times New Roman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пары призываются для жизни в призвании</w:t>
      </w:r>
      <w:r>
        <w:rPr>
          <w:rFonts w:hAnsi="Times New Roman" w:cs="Times New Roman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 xml:space="preserve">любви. 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Он поддерживал вдов, ибо любовь сильнее смерти. 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Движимый Духом, он многих привёл на путь молитвы. 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be-BY"/>
        </w:rPr>
      </w:pPr>
      <w:r>
        <w:rPr>
          <w:rFonts w:hAnsi="Times New Roman" w:cs="Times New Roman"/>
          <w:sz w:val="24"/>
          <w:szCs w:val="24"/>
          <w:lang w:val="ru-RU"/>
        </w:rPr>
        <w:t>Охваченный пылающим</w:t>
      </w:r>
      <w:r>
        <w:rPr>
          <w:rFonts w:hAnsi="Times New Roman" w:cs="Times New Roman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огнё</w:t>
      </w:r>
      <w:r>
        <w:rPr>
          <w:rFonts w:hAnsi="Times New Roman" w:cs="Times New Roman"/>
          <w:sz w:val="24"/>
          <w:szCs w:val="24"/>
          <w:lang w:val="ru-RU"/>
        </w:rPr>
        <w:t>м, он обиталищем Твоим был, Господи.</w:t>
      </w:r>
      <w:r>
        <w:rPr>
          <w:rFonts w:hAnsi="Times New Roman" w:cs="Times New Roman"/>
          <w:sz w:val="24"/>
          <w:szCs w:val="24"/>
          <w:lang w:val="be-BY"/>
        </w:rPr>
        <w:t xml:space="preserve"> 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Боже, наш Отче, Предстательством Пресвятой</w:t>
      </w:r>
      <w:r>
        <w:rPr>
          <w:rFonts w:hAnsi="Times New Roman" w:cs="Times New Roman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Богородицы Мы Тебя молим ускорить день, в</w:t>
      </w:r>
      <w:r>
        <w:rPr>
          <w:rFonts w:hAnsi="Times New Roman" w:cs="Times New Roman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который Церковь провозгласит святою его</w:t>
      </w:r>
      <w:r>
        <w:rPr>
          <w:rFonts w:hAnsi="Times New Roman" w:cs="Times New Roman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жизнь, чтобы все обретали радость следовать</w:t>
      </w:r>
      <w:r>
        <w:rPr>
          <w:rFonts w:hAnsi="Times New Roman" w:cs="Times New Roman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за Твоим Сыном согласно собственному своему</w:t>
      </w:r>
      <w:r>
        <w:rPr>
          <w:rFonts w:hAnsi="Times New Roman" w:cs="Times New Roman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призв</w:t>
      </w:r>
      <w:r>
        <w:rPr>
          <w:rFonts w:hAnsi="Times New Roman" w:cs="Times New Roman"/>
          <w:sz w:val="24"/>
          <w:szCs w:val="24"/>
          <w:lang w:val="ru-RU"/>
        </w:rPr>
        <w:t>анию в Церкви.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Боже, наш Отче, мы призываем отца Каффареля, чтобы он испросил нам милость… </w:t>
      </w:r>
      <w:r>
        <w:rPr>
          <w:rFonts w:hAnsi="Times New Roman" w:cs="Times New Roman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(указать, о какой милости мы просим)</w:t>
      </w:r>
    </w:p>
    <w:p w:rsidR="00B31027" w:rsidRDefault="00B31027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b/>
          <w:bCs/>
          <w:sz w:val="24"/>
          <w:szCs w:val="24"/>
          <w:lang w:val="ru-RU"/>
        </w:rPr>
      </w:pPr>
      <w:r>
        <w:rPr>
          <w:rFonts w:hAnsi="Times New Roman" w:cs="Times New Roman"/>
          <w:b/>
          <w:bCs/>
          <w:i/>
          <w:iCs/>
          <w:sz w:val="24"/>
          <w:szCs w:val="24"/>
          <w:lang w:val="ru-RU"/>
        </w:rPr>
        <w:t>Магнификат</w:t>
      </w:r>
      <w:r>
        <w:rPr>
          <w:rFonts w:hAnsi="Times New Roman" w:cs="Times New Roman"/>
          <w:b/>
          <w:bCs/>
          <w:sz w:val="24"/>
          <w:szCs w:val="24"/>
          <w:lang w:val="ru-RU"/>
        </w:rPr>
        <w:t>.</w:t>
      </w:r>
    </w:p>
    <w:p w:rsidR="00B31027" w:rsidRDefault="00B31027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Ansi="Times New Roman" w:cs="Times New Roman"/>
          <w:b/>
          <w:bCs/>
          <w:i/>
          <w:iCs/>
          <w:sz w:val="24"/>
          <w:szCs w:val="24"/>
          <w:lang w:val="ru-RU"/>
        </w:rPr>
        <w:lastRenderedPageBreak/>
        <w:t>* Расшифровка сокращений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i/>
          <w:iCs/>
          <w:sz w:val="24"/>
          <w:szCs w:val="24"/>
          <w:lang w:val="ru-RU"/>
        </w:rPr>
        <w:t xml:space="preserve">Złota obrączka - дословно «Золотое обручальное кольцо». Тетради супружеской и семейной духовности. </w:t>
      </w:r>
      <w:r>
        <w:rPr>
          <w:rFonts w:hAnsi="Times New Roman" w:cs="Times New Roman"/>
          <w:sz w:val="24"/>
          <w:szCs w:val="24"/>
          <w:lang w:val="ru-RU"/>
        </w:rPr>
        <w:t>Журнал, основанный кс. Каффарелем в 1945 году. Издавался до 1968 года.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Следующие два номера целиком принадлежат авторству кс. Каффареля: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i/>
          <w:iCs/>
          <w:sz w:val="24"/>
          <w:szCs w:val="24"/>
          <w:lang w:val="ru-RU"/>
        </w:rPr>
        <w:t>Złota obrączka</w:t>
      </w:r>
      <w:r>
        <w:rPr>
          <w:rFonts w:hAnsi="Times New Roman" w:cs="Times New Roman"/>
          <w:sz w:val="24"/>
          <w:szCs w:val="24"/>
          <w:lang w:val="ru-RU"/>
        </w:rPr>
        <w:t>, Спец</w:t>
      </w:r>
      <w:r>
        <w:rPr>
          <w:rFonts w:hAnsi="Times New Roman" w:cs="Times New Roman"/>
          <w:sz w:val="24"/>
          <w:szCs w:val="24"/>
          <w:lang w:val="ru-RU"/>
        </w:rPr>
        <w:t>иальный выпуск, № 111-112, «Супружество. Великое таинство», май-август 1963 г.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i/>
          <w:iCs/>
          <w:sz w:val="24"/>
          <w:szCs w:val="24"/>
          <w:lang w:val="ru-RU"/>
        </w:rPr>
        <w:t>Złota obrączka</w:t>
      </w:r>
      <w:r>
        <w:rPr>
          <w:rFonts w:hAnsi="Times New Roman" w:cs="Times New Roman"/>
          <w:sz w:val="24"/>
          <w:szCs w:val="24"/>
          <w:lang w:val="ru-RU"/>
        </w:rPr>
        <w:t>, Специальный выпуск, № 117-118, «Супружество - путь к Богу», май-август 1964 г.</w:t>
      </w:r>
    </w:p>
    <w:p w:rsidR="00B31027" w:rsidRDefault="007039FB">
      <w:pPr>
        <w:tabs>
          <w:tab w:val="left" w:pos="283"/>
        </w:tabs>
        <w:jc w:val="both"/>
        <w:rPr>
          <w:rFonts w:ascii="Times New Roman" w:hAnsi="Times New Roman" w:cs="Times New Roman"/>
          <w:sz w:val="24"/>
          <w:szCs w:val="24"/>
          <w:rtl/>
          <w:lang w:val="ar-YE"/>
        </w:rPr>
      </w:pPr>
      <w:r>
        <w:rPr>
          <w:rStyle w:val="bold"/>
          <w:rFonts w:ascii="Times New Roman" w:eastAsia="SimSun" w:hAnsi="Times New Roman" w:cs="Times New Roman"/>
          <w:lang w:val="ru-RU"/>
        </w:rPr>
        <w:t>АК (Анри Каффарель)</w:t>
      </w:r>
      <w:r>
        <w:rPr>
          <w:rFonts w:ascii="Times New Roman" w:hAnsi="Times New Roman" w:cs="Times New Roman"/>
          <w:sz w:val="24"/>
          <w:szCs w:val="24"/>
          <w:rtl/>
          <w:lang w:val="ar-YE"/>
        </w:rPr>
        <w:t>: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</w:rPr>
      </w:pPr>
      <w:r>
        <w:rPr>
          <w:rStyle w:val="bold"/>
          <w:rFonts w:eastAsia="SimSun" w:hAnsi="Times New Roman" w:cs="Times New Roman"/>
          <w:lang w:val="ru-RU"/>
        </w:rPr>
        <w:t>АК</w:t>
      </w:r>
      <w:r>
        <w:rPr>
          <w:rStyle w:val="bold"/>
          <w:rFonts w:eastAsia="SimSun" w:hAnsi="Times New Roman" w:cs="Times New Roman"/>
          <w:lang w:val="en-US"/>
        </w:rPr>
        <w:t xml:space="preserve">, </w:t>
      </w:r>
      <w:r>
        <w:rPr>
          <w:rStyle w:val="italic"/>
          <w:rFonts w:eastAsia="SimSun" w:hAnsi="Times New Roman" w:cs="Times New Roman"/>
          <w:lang w:val="en-US"/>
        </w:rPr>
        <w:t xml:space="preserve">Équipes Notre-Dame </w:t>
      </w:r>
      <w:r>
        <w:rPr>
          <w:rStyle w:val="italic"/>
          <w:rFonts w:eastAsia="SimSun" w:hAnsi="Times New Roman" w:cs="Times New Roman"/>
          <w:lang w:val="ru-RU"/>
        </w:rPr>
        <w:t>по отношению к атеизму</w:t>
      </w:r>
      <w:r>
        <w:rPr>
          <w:rStyle w:val="italic"/>
          <w:rFonts w:eastAsia="SimSun" w:hAnsi="Times New Roman" w:cs="Times New Roman"/>
          <w:lang w:val="en-US"/>
        </w:rPr>
        <w:t>:</w:t>
      </w:r>
      <w:r>
        <w:rPr>
          <w:rFonts w:hAnsi="Times New Roman" w:cs="Times New Roman"/>
          <w:sz w:val="24"/>
          <w:szCs w:val="24"/>
          <w:lang w:val="en-US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Анри Каффарель</w:t>
      </w:r>
      <w:r>
        <w:rPr>
          <w:rFonts w:hAnsi="Times New Roman" w:cs="Times New Roman"/>
          <w:sz w:val="24"/>
          <w:szCs w:val="24"/>
          <w:lang w:val="en-US"/>
        </w:rPr>
        <w:t>,</w:t>
      </w:r>
      <w:r>
        <w:rPr>
          <w:rStyle w:val="bold"/>
          <w:rFonts w:eastAsia="SimSun" w:hAnsi="Times New Roman" w:cs="Times New Roman"/>
          <w:lang w:val="en-US"/>
        </w:rPr>
        <w:t xml:space="preserve"> </w:t>
      </w:r>
      <w:r>
        <w:rPr>
          <w:rFonts w:hAnsi="Times New Roman" w:cs="Times New Roman"/>
          <w:sz w:val="24"/>
          <w:szCs w:val="24"/>
          <w:lang w:val="en-US"/>
        </w:rPr>
        <w:t xml:space="preserve">Équipes Notre-Dame. </w:t>
      </w:r>
      <w:r>
        <w:rPr>
          <w:rStyle w:val="italic"/>
          <w:rFonts w:eastAsia="SimSun" w:hAnsi="Times New Roman" w:cs="Times New Roman"/>
          <w:lang w:val="ru-RU"/>
        </w:rPr>
        <w:t>Возрастание и миссия христианских супружеств</w:t>
      </w:r>
      <w:r>
        <w:rPr>
          <w:rFonts w:hAnsi="Times New Roman" w:cs="Times New Roman"/>
          <w:sz w:val="24"/>
          <w:szCs w:val="24"/>
        </w:rPr>
        <w:t xml:space="preserve">, </w:t>
      </w:r>
      <w:r>
        <w:rPr>
          <w:rFonts w:hAnsi="Times New Roman" w:cs="Times New Roman"/>
          <w:sz w:val="24"/>
          <w:szCs w:val="24"/>
          <w:lang w:val="ru-RU"/>
        </w:rPr>
        <w:t>Париж</w:t>
      </w:r>
      <w:r>
        <w:rPr>
          <w:rFonts w:hAnsi="Times New Roman" w:cs="Times New Roman"/>
          <w:sz w:val="24"/>
          <w:szCs w:val="24"/>
        </w:rPr>
        <w:t>, Équipes Notre-Dame, 1988</w:t>
      </w:r>
      <w:r>
        <w:rPr>
          <w:rFonts w:hAnsi="Times New Roman" w:cs="Times New Roman"/>
          <w:sz w:val="24"/>
          <w:szCs w:val="24"/>
          <w:lang w:val="ru-RU"/>
        </w:rPr>
        <w:t xml:space="preserve"> г</w:t>
      </w:r>
      <w:r>
        <w:rPr>
          <w:rFonts w:hAnsi="Times New Roman" w:cs="Times New Roman"/>
          <w:sz w:val="24"/>
          <w:szCs w:val="24"/>
        </w:rPr>
        <w:t>.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</w:rPr>
      </w:pPr>
      <w:r>
        <w:rPr>
          <w:rStyle w:val="bold"/>
          <w:rFonts w:eastAsia="SimSun" w:hAnsi="Times New Roman" w:cs="Times New Roman"/>
          <w:lang w:val="ru-RU"/>
        </w:rPr>
        <w:t>АК</w:t>
      </w:r>
      <w:r>
        <w:rPr>
          <w:rStyle w:val="bold"/>
          <w:rFonts w:eastAsia="SimSun" w:hAnsi="Times New Roman" w:cs="Times New Roman"/>
        </w:rPr>
        <w:t xml:space="preserve">, </w:t>
      </w:r>
      <w:r>
        <w:rPr>
          <w:rStyle w:val="bold"/>
          <w:rFonts w:eastAsia="SimSun" w:hAnsi="Times New Roman" w:cs="Times New Roman"/>
          <w:lang w:val="ru-RU"/>
        </w:rPr>
        <w:t>Конференция в Шантильи</w:t>
      </w:r>
      <w:r>
        <w:rPr>
          <w:rStyle w:val="bold"/>
          <w:rFonts w:eastAsia="SimSun" w:hAnsi="Times New Roman" w:cs="Times New Roman"/>
        </w:rPr>
        <w:t>, 1987</w:t>
      </w:r>
      <w:r>
        <w:rPr>
          <w:rFonts w:hAnsi="Times New Roman" w:cs="Times New Roman"/>
          <w:sz w:val="24"/>
          <w:szCs w:val="24"/>
        </w:rPr>
        <w:t xml:space="preserve">: </w:t>
      </w:r>
      <w:r>
        <w:rPr>
          <w:rFonts w:hAnsi="Times New Roman" w:cs="Times New Roman"/>
          <w:sz w:val="24"/>
          <w:szCs w:val="24"/>
          <w:lang w:val="ru-RU"/>
        </w:rPr>
        <w:t>Конференция кс. Анри Каффареля во время встречи ответственных за Европейский Регион</w:t>
      </w:r>
      <w:r>
        <w:rPr>
          <w:rFonts w:hAnsi="Times New Roman" w:cs="Times New Roman"/>
          <w:sz w:val="24"/>
          <w:szCs w:val="24"/>
        </w:rPr>
        <w:t xml:space="preserve">, 3 </w:t>
      </w:r>
      <w:r>
        <w:rPr>
          <w:rFonts w:hAnsi="Times New Roman" w:cs="Times New Roman"/>
          <w:sz w:val="24"/>
          <w:szCs w:val="24"/>
          <w:lang w:val="ru-RU"/>
        </w:rPr>
        <w:t xml:space="preserve">мая </w:t>
      </w:r>
      <w:r>
        <w:rPr>
          <w:rFonts w:hAnsi="Times New Roman" w:cs="Times New Roman"/>
          <w:sz w:val="24"/>
          <w:szCs w:val="24"/>
        </w:rPr>
        <w:t>1987</w:t>
      </w:r>
      <w:r>
        <w:rPr>
          <w:rFonts w:hAnsi="Times New Roman" w:cs="Times New Roman"/>
          <w:sz w:val="24"/>
          <w:szCs w:val="24"/>
          <w:lang w:val="ru-RU"/>
        </w:rPr>
        <w:t xml:space="preserve"> г</w:t>
      </w:r>
      <w:r>
        <w:rPr>
          <w:rFonts w:hAnsi="Times New Roman" w:cs="Times New Roman"/>
          <w:sz w:val="24"/>
          <w:szCs w:val="24"/>
        </w:rPr>
        <w:t>.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  <w:r>
        <w:rPr>
          <w:rStyle w:val="bold"/>
          <w:rFonts w:eastAsia="SimSun" w:hAnsi="Times New Roman" w:cs="Times New Roman"/>
          <w:lang w:val="ru-RU"/>
        </w:rPr>
        <w:t>АК</w:t>
      </w:r>
      <w:r>
        <w:rPr>
          <w:rStyle w:val="bold"/>
          <w:rFonts w:eastAsia="SimSun" w:hAnsi="Times New Roman" w:cs="Times New Roman"/>
        </w:rPr>
        <w:t xml:space="preserve">, </w:t>
      </w:r>
      <w:r>
        <w:rPr>
          <w:rFonts w:hAnsi="Times New Roman" w:cs="Times New Roman"/>
          <w:sz w:val="24"/>
          <w:szCs w:val="24"/>
          <w:lang w:val="ru-RU"/>
        </w:rPr>
        <w:t xml:space="preserve">Цели </w:t>
      </w:r>
      <w:r>
        <w:rPr>
          <w:rFonts w:hAnsi="Times New Roman" w:cs="Times New Roman"/>
          <w:sz w:val="24"/>
          <w:szCs w:val="24"/>
        </w:rPr>
        <w:t xml:space="preserve">la Cordée: </w:t>
      </w:r>
      <w:r>
        <w:rPr>
          <w:rFonts w:hAnsi="Times New Roman" w:cs="Times New Roman"/>
          <w:sz w:val="24"/>
          <w:szCs w:val="24"/>
          <w:lang w:val="ru-RU"/>
        </w:rPr>
        <w:t>Анри Каффарель</w:t>
      </w:r>
      <w:r>
        <w:rPr>
          <w:rFonts w:hAnsi="Times New Roman" w:cs="Times New Roman"/>
          <w:sz w:val="24"/>
          <w:szCs w:val="24"/>
        </w:rPr>
        <w:t xml:space="preserve">, </w:t>
      </w:r>
      <w:r>
        <w:rPr>
          <w:rFonts w:hAnsi="Times New Roman" w:cs="Times New Roman"/>
          <w:sz w:val="24"/>
          <w:szCs w:val="24"/>
          <w:lang w:val="ru-RU"/>
        </w:rPr>
        <w:t>Документ, касающийся</w:t>
      </w:r>
      <w:r>
        <w:rPr>
          <w:rFonts w:hAnsi="Times New Roman" w:cs="Times New Roman"/>
          <w:sz w:val="24"/>
          <w:szCs w:val="24"/>
        </w:rPr>
        <w:t xml:space="preserve"> la Cordée, </w:t>
      </w:r>
      <w:r>
        <w:rPr>
          <w:rFonts w:hAnsi="Times New Roman" w:cs="Times New Roman"/>
          <w:sz w:val="24"/>
          <w:szCs w:val="24"/>
          <w:lang w:val="ru-RU"/>
        </w:rPr>
        <w:t>первого названия Братства</w:t>
      </w:r>
      <w:r>
        <w:rPr>
          <w:rFonts w:hAnsi="Times New Roman" w:cs="Times New Roman"/>
          <w:sz w:val="24"/>
          <w:szCs w:val="24"/>
        </w:rPr>
        <w:t xml:space="preserve"> Notre-Dame de la Résurrection, </w:t>
      </w:r>
      <w:r>
        <w:rPr>
          <w:rFonts w:hAnsi="Times New Roman" w:cs="Times New Roman"/>
          <w:sz w:val="24"/>
          <w:szCs w:val="24"/>
          <w:lang w:val="ru-RU"/>
        </w:rPr>
        <w:t xml:space="preserve">института 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посвящённых Богу </w:t>
      </w:r>
      <w:r>
        <w:rPr>
          <w:rFonts w:hAnsi="Times New Roman" w:cs="Times New Roman"/>
          <w:sz w:val="24"/>
          <w:szCs w:val="24"/>
          <w:lang w:val="ru-RU"/>
        </w:rPr>
        <w:t>вдов.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</w:rPr>
      </w:pPr>
      <w:r>
        <w:rPr>
          <w:rStyle w:val="italic"/>
          <w:rFonts w:eastAsia="SimSun" w:hAnsi="Times New Roman" w:cs="Times New Roman"/>
          <w:lang w:val="ru-RU"/>
        </w:rPr>
        <w:t>Призвание и миссия</w:t>
      </w:r>
      <w:r>
        <w:rPr>
          <w:rStyle w:val="italic"/>
          <w:rFonts w:eastAsia="SimSun" w:hAnsi="Times New Roman" w:cs="Times New Roman"/>
        </w:rPr>
        <w:t xml:space="preserve">: </w:t>
      </w:r>
      <w:r>
        <w:rPr>
          <w:rStyle w:val="italic"/>
          <w:rFonts w:eastAsia="SimSun" w:hAnsi="Times New Roman" w:cs="Times New Roman"/>
          <w:lang w:val="ru-RU"/>
        </w:rPr>
        <w:t>Призвание и миссия</w:t>
      </w:r>
      <w:r>
        <w:rPr>
          <w:rStyle w:val="italic"/>
          <w:rFonts w:eastAsia="SimSun" w:hAnsi="Times New Roman" w:cs="Times New Roman"/>
        </w:rPr>
        <w:t xml:space="preserve"> </w:t>
      </w:r>
      <w:r>
        <w:rPr>
          <w:rStyle w:val="italic"/>
          <w:rFonts w:eastAsia="SimSun" w:hAnsi="Times New Roman" w:cs="Times New Roman"/>
          <w:lang w:val="ru-RU"/>
        </w:rPr>
        <w:t>в начале третьего тысячелетия</w:t>
      </w:r>
      <w:r>
        <w:rPr>
          <w:rStyle w:val="italic"/>
          <w:rFonts w:eastAsia="SimSun" w:hAnsi="Times New Roman" w:cs="Times New Roman"/>
        </w:rPr>
        <w:t xml:space="preserve">, </w:t>
      </w:r>
      <w:r>
        <w:rPr>
          <w:rFonts w:hAnsi="Times New Roman" w:cs="Times New Roman"/>
          <w:sz w:val="24"/>
          <w:szCs w:val="24"/>
        </w:rPr>
        <w:t>Équipes Notre-Dame,</w:t>
      </w:r>
      <w:r>
        <w:rPr>
          <w:rStyle w:val="bold"/>
          <w:rFonts w:eastAsia="SimSun" w:hAnsi="Times New Roman" w:cs="Times New Roman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 xml:space="preserve">Интернациональная </w:t>
      </w:r>
      <w:r>
        <w:rPr>
          <w:rFonts w:hAnsi="Times New Roman" w:cs="Times New Roman"/>
          <w:sz w:val="24"/>
          <w:szCs w:val="24"/>
          <w:lang w:val="ru-RU"/>
        </w:rPr>
        <w:t>Ответственная Экипа (</w:t>
      </w:r>
      <w:r>
        <w:rPr>
          <w:rFonts w:hAnsi="Times New Roman" w:cs="Times New Roman"/>
          <w:sz w:val="24"/>
          <w:szCs w:val="24"/>
          <w:lang w:val="en-US"/>
        </w:rPr>
        <w:t>ERI)</w:t>
      </w:r>
      <w:r>
        <w:rPr>
          <w:rFonts w:hAnsi="Times New Roman" w:cs="Times New Roman"/>
          <w:sz w:val="24"/>
          <w:szCs w:val="24"/>
        </w:rPr>
        <w:t xml:space="preserve">, </w:t>
      </w:r>
      <w:r>
        <w:rPr>
          <w:rFonts w:hAnsi="Times New Roman" w:cs="Times New Roman"/>
          <w:sz w:val="24"/>
          <w:szCs w:val="24"/>
          <w:lang w:val="ru-RU"/>
        </w:rPr>
        <w:t>Фатима</w:t>
      </w:r>
      <w:r>
        <w:rPr>
          <w:rFonts w:hAnsi="Times New Roman" w:cs="Times New Roman"/>
          <w:sz w:val="24"/>
          <w:szCs w:val="24"/>
        </w:rPr>
        <w:t xml:space="preserve">, </w:t>
      </w:r>
      <w:r>
        <w:rPr>
          <w:rFonts w:hAnsi="Times New Roman" w:cs="Times New Roman"/>
          <w:sz w:val="24"/>
          <w:szCs w:val="24"/>
          <w:lang w:val="ru-RU"/>
        </w:rPr>
        <w:t xml:space="preserve">июль </w:t>
      </w:r>
      <w:r>
        <w:rPr>
          <w:rFonts w:hAnsi="Times New Roman" w:cs="Times New Roman"/>
          <w:sz w:val="24"/>
          <w:szCs w:val="24"/>
        </w:rPr>
        <w:t>2018.</w:t>
      </w:r>
    </w:p>
    <w:p w:rsidR="00B31027" w:rsidRDefault="007039FB">
      <w:pPr>
        <w:pStyle w:val="textpodstawowy"/>
        <w:tabs>
          <w:tab w:val="left" w:pos="283"/>
        </w:tabs>
        <w:rPr>
          <w:rFonts w:hAnsi="Times New Roman" w:cs="Times New Roman"/>
          <w:sz w:val="24"/>
          <w:szCs w:val="24"/>
          <w:lang w:val="ru-RU"/>
        </w:rPr>
      </w:pPr>
      <w:r>
        <w:rPr>
          <w:rStyle w:val="italic"/>
          <w:rFonts w:eastAsia="SimSun" w:hAnsi="Times New Roman" w:cs="Times New Roman"/>
          <w:lang w:val="ru-RU"/>
        </w:rPr>
        <w:t>Миссия любви</w:t>
      </w:r>
      <w:r>
        <w:rPr>
          <w:rStyle w:val="italic"/>
          <w:rFonts w:eastAsia="SimSun" w:hAnsi="Times New Roman" w:cs="Times New Roman"/>
        </w:rPr>
        <w:t xml:space="preserve">: </w:t>
      </w:r>
      <w:r>
        <w:rPr>
          <w:rStyle w:val="italic"/>
          <w:rFonts w:eastAsia="SimSun" w:hAnsi="Times New Roman" w:cs="Times New Roman"/>
          <w:i w:val="0"/>
          <w:iCs/>
          <w:lang w:val="ru-RU"/>
        </w:rPr>
        <w:t xml:space="preserve">Темы </w:t>
      </w:r>
      <w:r>
        <w:rPr>
          <w:rStyle w:val="italic"/>
          <w:rFonts w:eastAsia="SimSun" w:hAnsi="Times New Roman" w:cs="Times New Roman"/>
        </w:rPr>
        <w:t>Équipes Notre-Dame</w:t>
      </w:r>
      <w:r>
        <w:rPr>
          <w:rFonts w:hAnsi="Times New Roman" w:cs="Times New Roman"/>
          <w:sz w:val="24"/>
          <w:szCs w:val="24"/>
        </w:rPr>
        <w:t>, 2017-2018</w:t>
      </w:r>
      <w:r>
        <w:rPr>
          <w:rFonts w:hAnsi="Times New Roman" w:cs="Times New Roman"/>
          <w:sz w:val="24"/>
          <w:szCs w:val="24"/>
          <w:lang w:val="ru-RU"/>
        </w:rPr>
        <w:t xml:space="preserve"> гг</w:t>
      </w:r>
      <w:r>
        <w:rPr>
          <w:rFonts w:hAnsi="Times New Roman" w:cs="Times New Roman"/>
          <w:sz w:val="24"/>
          <w:szCs w:val="24"/>
        </w:rPr>
        <w:t>.</w:t>
      </w:r>
    </w:p>
    <w:sectPr w:rsidR="00B31027">
      <w:headerReference w:type="default" r:id="rId9"/>
      <w:pgSz w:w="11906" w:h="16838"/>
      <w:pgMar w:top="840" w:right="1800" w:bottom="398" w:left="1800" w:header="3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9FB" w:rsidRDefault="007039FB">
      <w:r>
        <w:separator/>
      </w:r>
    </w:p>
  </w:endnote>
  <w:endnote w:type="continuationSeparator" w:id="0">
    <w:p w:rsidR="007039FB" w:rsidRDefault="0070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Gotham Book">
    <w:altName w:val="Segoe Print"/>
    <w:charset w:val="00"/>
    <w:family w:val="modern"/>
    <w:pitch w:val="default"/>
    <w:sig w:usb0="00000000" w:usb1="00000000" w:usb2="00000000" w:usb3="00000000" w:csb0="00000001" w:csb1="00000000"/>
  </w:font>
  <w:font w:name="FuturaLtEU">
    <w:altName w:val="Segoe Print"/>
    <w:charset w:val="EE"/>
    <w:family w:val="auto"/>
    <w:pitch w:val="default"/>
    <w:sig w:usb0="00000000" w:usb1="00000000" w:usb2="00000000" w:usb3="00000000" w:csb0="00000002" w:csb1="00000000"/>
  </w:font>
  <w:font w:name="Minion Pro SmBd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9FB" w:rsidRDefault="007039FB">
      <w:r>
        <w:separator/>
      </w:r>
    </w:p>
  </w:footnote>
  <w:footnote w:type="continuationSeparator" w:id="0">
    <w:p w:rsidR="007039FB" w:rsidRDefault="00703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027" w:rsidRDefault="007039FB">
    <w:pPr>
      <w:pStyle w:val="a3"/>
      <w:rPr>
        <w:rFonts w:ascii="Times New Roman" w:hAnsi="Times New Roman" w:cs="Times New Roman"/>
        <w:i/>
        <w:iCs/>
        <w:sz w:val="22"/>
        <w:szCs w:val="22"/>
        <w:lang w:val="ru-RU"/>
      </w:rPr>
    </w:pPr>
    <w:r>
      <w:rPr>
        <w:rFonts w:ascii="Times New Roman" w:hAnsi="Times New Roman" w:cs="Times New Roman"/>
        <w:i/>
        <w:iCs/>
        <w:sz w:val="22"/>
        <w:szCs w:val="22"/>
        <w:lang w:val="ru-RU"/>
      </w:rPr>
      <w:t>Встреча 1. Миссионерский характер Équipes Notre-Dame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0F89D4"/>
    <w:multiLevelType w:val="singleLevel"/>
    <w:tmpl w:val="CD0F89D4"/>
    <w:lvl w:ilvl="0">
      <w:start w:val="4"/>
      <w:numFmt w:val="decimal"/>
      <w:suff w:val="space"/>
      <w:lvlText w:val="%1."/>
      <w:lvlJc w:val="left"/>
    </w:lvl>
  </w:abstractNum>
  <w:abstractNum w:abstractNumId="1">
    <w:nsid w:val="F0BEAD29"/>
    <w:multiLevelType w:val="singleLevel"/>
    <w:tmpl w:val="F0BEAD29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61B03"/>
    <w:rsid w:val="001B2123"/>
    <w:rsid w:val="007039FB"/>
    <w:rsid w:val="00B31027"/>
    <w:rsid w:val="090E45D6"/>
    <w:rsid w:val="0B83235C"/>
    <w:rsid w:val="1845323E"/>
    <w:rsid w:val="1AC11525"/>
    <w:rsid w:val="1FE572A5"/>
    <w:rsid w:val="26537F31"/>
    <w:rsid w:val="281810D8"/>
    <w:rsid w:val="2DF343FF"/>
    <w:rsid w:val="2E561B03"/>
    <w:rsid w:val="3C604D37"/>
    <w:rsid w:val="3DCE2D24"/>
    <w:rsid w:val="44ED28F9"/>
    <w:rsid w:val="49430593"/>
    <w:rsid w:val="50EC48E0"/>
    <w:rsid w:val="64111676"/>
    <w:rsid w:val="64FC2491"/>
    <w:rsid w:val="690323E2"/>
    <w:rsid w:val="76701E4C"/>
    <w:rsid w:val="79E84445"/>
    <w:rsid w:val="7AA0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</w:pPr>
  </w:style>
  <w:style w:type="paragraph" w:styleId="a4">
    <w:name w:val="Body Text Indent"/>
    <w:basedOn w:val="a"/>
    <w:uiPriority w:val="99"/>
    <w:unhideWhenUsed/>
    <w:qFormat/>
    <w:pPr>
      <w:spacing w:line="260" w:lineRule="atLeast"/>
      <w:ind w:left="227"/>
    </w:pPr>
    <w:rPr>
      <w:rFonts w:hAnsi="Minion Pro" w:cs="Minion Pro"/>
      <w:i/>
      <w:sz w:val="22"/>
      <w:szCs w:val="22"/>
      <w:lang w:val="fr-FR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Normal (Web)"/>
    <w:qFormat/>
    <w:pPr>
      <w:spacing w:beforeAutospacing="1" w:afterAutospacing="1"/>
    </w:pPr>
    <w:rPr>
      <w:rFonts w:ascii="Liberation Serif" w:eastAsia="NSimSun" w:hAnsi="Liberation Serif"/>
      <w:sz w:val="24"/>
      <w:szCs w:val="24"/>
      <w:lang w:val="en-US" w:eastAsia="zh-CN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styleId="a8">
    <w:name w:val="Strong"/>
    <w:basedOn w:val="a0"/>
    <w:qFormat/>
    <w:rPr>
      <w:b/>
      <w:bCs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uiPriority w:val="99"/>
    <w:unhideWhenUsed/>
    <w:qFormat/>
    <w:rPr>
      <w:rFonts w:hint="default"/>
      <w:i/>
      <w:sz w:val="24"/>
      <w:szCs w:val="24"/>
      <w:lang w:val="pl-PL"/>
    </w:rPr>
  </w:style>
  <w:style w:type="paragraph" w:customStyle="1" w:styleId="textpodstawowy">
    <w:name w:val="text_podstawowy"/>
    <w:basedOn w:val="Brakstyluakapitowego"/>
    <w:uiPriority w:val="99"/>
    <w:unhideWhenUsed/>
    <w:qFormat/>
    <w:pPr>
      <w:spacing w:after="120" w:line="260" w:lineRule="atLeast"/>
      <w:jc w:val="both"/>
    </w:pPr>
    <w:rPr>
      <w:sz w:val="22"/>
      <w:szCs w:val="22"/>
    </w:rPr>
  </w:style>
  <w:style w:type="paragraph" w:customStyle="1" w:styleId="Brakstyluakapitowego">
    <w:name w:val="[Brak stylu akapitowego]"/>
    <w:unhideWhenUsed/>
    <w:qFormat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 w:hAnsi="Minion Pro" w:cs="Minion Pro"/>
      <w:color w:val="000000"/>
      <w:sz w:val="24"/>
      <w:szCs w:val="24"/>
      <w:lang w:val="pl-PL" w:eastAsia="pl-PL"/>
    </w:rPr>
  </w:style>
  <w:style w:type="character" w:customStyle="1" w:styleId="nawias">
    <w:name w:val="nawias"/>
    <w:uiPriority w:val="99"/>
    <w:unhideWhenUsed/>
    <w:qFormat/>
    <w:rPr>
      <w:rFonts w:hint="default"/>
      <w:sz w:val="18"/>
      <w:szCs w:val="24"/>
      <w:u w:val="thick" w:color="000000"/>
    </w:rPr>
  </w:style>
  <w:style w:type="paragraph" w:customStyle="1" w:styleId="cytat">
    <w:name w:val="cytat"/>
    <w:basedOn w:val="a4"/>
    <w:uiPriority w:val="99"/>
    <w:unhideWhenUsed/>
    <w:qFormat/>
    <w:pPr>
      <w:keepNext/>
      <w:spacing w:after="227" w:line="288" w:lineRule="auto"/>
      <w:ind w:left="0"/>
      <w:jc w:val="right"/>
    </w:pPr>
    <w:rPr>
      <w:color w:val="4F4F4E"/>
      <w:sz w:val="18"/>
      <w:szCs w:val="18"/>
      <w:lang w:val="en-US"/>
    </w:rPr>
  </w:style>
  <w:style w:type="paragraph" w:customStyle="1" w:styleId="textpisma">
    <w:name w:val="text_pisma"/>
    <w:basedOn w:val="Brakstyluakapitowego"/>
    <w:uiPriority w:val="99"/>
    <w:unhideWhenUsed/>
    <w:qFormat/>
    <w:pPr>
      <w:pBdr>
        <w:top w:val="single" w:sz="2" w:space="14" w:color="auto"/>
        <w:bottom w:val="single" w:sz="6" w:space="5" w:color="auto"/>
      </w:pBdr>
      <w:suppressAutoHyphens/>
      <w:spacing w:before="170" w:after="283" w:line="220" w:lineRule="atLeast"/>
      <w:ind w:left="170"/>
    </w:pPr>
    <w:rPr>
      <w:rFonts w:hAnsi="Gotham Book" w:cs="Gotham Book"/>
      <w:w w:val="90"/>
      <w:sz w:val="20"/>
      <w:szCs w:val="20"/>
    </w:rPr>
  </w:style>
  <w:style w:type="paragraph" w:customStyle="1" w:styleId="pytaniabold">
    <w:name w:val="pytania bold"/>
    <w:basedOn w:val="sugestie"/>
    <w:uiPriority w:val="99"/>
    <w:unhideWhenUsed/>
    <w:qFormat/>
    <w:pPr>
      <w:pBdr>
        <w:top w:val="none" w:sz="0" w:space="0" w:color="auto"/>
      </w:pBdr>
      <w:tabs>
        <w:tab w:val="right" w:pos="6406"/>
      </w:tabs>
      <w:spacing w:before="113" w:after="0"/>
      <w:ind w:left="454" w:hanging="283"/>
    </w:pPr>
  </w:style>
  <w:style w:type="paragraph" w:customStyle="1" w:styleId="sugestie">
    <w:name w:val="sugestie"/>
    <w:basedOn w:val="a"/>
    <w:uiPriority w:val="99"/>
    <w:unhideWhenUsed/>
    <w:qFormat/>
    <w:pPr>
      <w:keepNext/>
      <w:pBdr>
        <w:top w:val="single" w:sz="96" w:space="0" w:color="000000"/>
      </w:pBdr>
      <w:spacing w:before="283" w:after="113"/>
      <w:ind w:left="170"/>
    </w:pPr>
    <w:rPr>
      <w:rFonts w:hAnsi="Calibri" w:cs="Calibri"/>
      <w:b/>
      <w:u w:color="000000"/>
    </w:rPr>
  </w:style>
  <w:style w:type="character" w:customStyle="1" w:styleId="bold">
    <w:name w:val="bold"/>
    <w:uiPriority w:val="99"/>
    <w:unhideWhenUsed/>
    <w:qFormat/>
    <w:rPr>
      <w:rFonts w:hint="default"/>
      <w:b/>
      <w:sz w:val="24"/>
      <w:szCs w:val="24"/>
      <w:lang w:val="pl-PL"/>
    </w:rPr>
  </w:style>
  <w:style w:type="character" w:customStyle="1" w:styleId="italicbold">
    <w:name w:val="italic bold"/>
    <w:uiPriority w:val="99"/>
    <w:unhideWhenUsed/>
    <w:qFormat/>
    <w:rPr>
      <w:rFonts w:hint="default"/>
      <w:b/>
      <w:i/>
      <w:sz w:val="24"/>
      <w:szCs w:val="24"/>
      <w:lang w:val="pl-PL"/>
    </w:rPr>
  </w:style>
  <w:style w:type="paragraph" w:customStyle="1" w:styleId="nadtytul">
    <w:name w:val="nadtytul"/>
    <w:basedOn w:val="tytul1"/>
    <w:uiPriority w:val="99"/>
    <w:unhideWhenUsed/>
    <w:qFormat/>
    <w:pPr>
      <w:pageBreakBefore/>
      <w:spacing w:after="680"/>
    </w:pPr>
    <w:rPr>
      <w:spacing w:val="211"/>
      <w:sz w:val="18"/>
      <w:szCs w:val="18"/>
    </w:rPr>
  </w:style>
  <w:style w:type="paragraph" w:customStyle="1" w:styleId="tytul1">
    <w:name w:val="tytul_1"/>
    <w:basedOn w:val="a4"/>
    <w:uiPriority w:val="99"/>
    <w:unhideWhenUsed/>
    <w:qFormat/>
    <w:pPr>
      <w:keepNext/>
      <w:spacing w:after="567" w:line="288" w:lineRule="auto"/>
      <w:ind w:left="0"/>
    </w:pPr>
    <w:rPr>
      <w:rFonts w:hAnsi="FuturaLtEU" w:cs="FuturaLtEU"/>
      <w:caps/>
      <w:spacing w:val="44"/>
      <w:sz w:val="40"/>
      <w:szCs w:val="40"/>
      <w:lang w:val="pl-PL"/>
    </w:rPr>
  </w:style>
  <w:style w:type="paragraph" w:customStyle="1" w:styleId="podtytul">
    <w:name w:val="podtytul"/>
    <w:basedOn w:val="a4"/>
    <w:uiPriority w:val="99"/>
    <w:unhideWhenUsed/>
    <w:qFormat/>
    <w:pPr>
      <w:keepNext/>
      <w:keepLines/>
      <w:spacing w:before="283" w:after="113"/>
      <w:ind w:left="340" w:hanging="227"/>
    </w:pPr>
    <w:rPr>
      <w:rFonts w:hAnsi="Minion Pro SmBd" w:cs="Minion Pro SmBd"/>
      <w:sz w:val="23"/>
      <w:szCs w:val="23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</w:pPr>
  </w:style>
  <w:style w:type="paragraph" w:styleId="a4">
    <w:name w:val="Body Text Indent"/>
    <w:basedOn w:val="a"/>
    <w:uiPriority w:val="99"/>
    <w:unhideWhenUsed/>
    <w:qFormat/>
    <w:pPr>
      <w:spacing w:line="260" w:lineRule="atLeast"/>
      <w:ind w:left="227"/>
    </w:pPr>
    <w:rPr>
      <w:rFonts w:hAnsi="Minion Pro" w:cs="Minion Pro"/>
      <w:i/>
      <w:sz w:val="22"/>
      <w:szCs w:val="22"/>
      <w:lang w:val="fr-FR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Normal (Web)"/>
    <w:qFormat/>
    <w:pPr>
      <w:spacing w:beforeAutospacing="1" w:afterAutospacing="1"/>
    </w:pPr>
    <w:rPr>
      <w:rFonts w:ascii="Liberation Serif" w:eastAsia="NSimSun" w:hAnsi="Liberation Serif"/>
      <w:sz w:val="24"/>
      <w:szCs w:val="24"/>
      <w:lang w:val="en-US" w:eastAsia="zh-CN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styleId="a8">
    <w:name w:val="Strong"/>
    <w:basedOn w:val="a0"/>
    <w:qFormat/>
    <w:rPr>
      <w:b/>
      <w:bCs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uiPriority w:val="99"/>
    <w:unhideWhenUsed/>
    <w:qFormat/>
    <w:rPr>
      <w:rFonts w:hint="default"/>
      <w:i/>
      <w:sz w:val="24"/>
      <w:szCs w:val="24"/>
      <w:lang w:val="pl-PL"/>
    </w:rPr>
  </w:style>
  <w:style w:type="paragraph" w:customStyle="1" w:styleId="textpodstawowy">
    <w:name w:val="text_podstawowy"/>
    <w:basedOn w:val="Brakstyluakapitowego"/>
    <w:uiPriority w:val="99"/>
    <w:unhideWhenUsed/>
    <w:qFormat/>
    <w:pPr>
      <w:spacing w:after="120" w:line="260" w:lineRule="atLeast"/>
      <w:jc w:val="both"/>
    </w:pPr>
    <w:rPr>
      <w:sz w:val="22"/>
      <w:szCs w:val="22"/>
    </w:rPr>
  </w:style>
  <w:style w:type="paragraph" w:customStyle="1" w:styleId="Brakstyluakapitowego">
    <w:name w:val="[Brak stylu akapitowego]"/>
    <w:unhideWhenUsed/>
    <w:qFormat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 w:hAnsi="Minion Pro" w:cs="Minion Pro"/>
      <w:color w:val="000000"/>
      <w:sz w:val="24"/>
      <w:szCs w:val="24"/>
      <w:lang w:val="pl-PL" w:eastAsia="pl-PL"/>
    </w:rPr>
  </w:style>
  <w:style w:type="character" w:customStyle="1" w:styleId="nawias">
    <w:name w:val="nawias"/>
    <w:uiPriority w:val="99"/>
    <w:unhideWhenUsed/>
    <w:qFormat/>
    <w:rPr>
      <w:rFonts w:hint="default"/>
      <w:sz w:val="18"/>
      <w:szCs w:val="24"/>
      <w:u w:val="thick" w:color="000000"/>
    </w:rPr>
  </w:style>
  <w:style w:type="paragraph" w:customStyle="1" w:styleId="cytat">
    <w:name w:val="cytat"/>
    <w:basedOn w:val="a4"/>
    <w:uiPriority w:val="99"/>
    <w:unhideWhenUsed/>
    <w:qFormat/>
    <w:pPr>
      <w:keepNext/>
      <w:spacing w:after="227" w:line="288" w:lineRule="auto"/>
      <w:ind w:left="0"/>
      <w:jc w:val="right"/>
    </w:pPr>
    <w:rPr>
      <w:color w:val="4F4F4E"/>
      <w:sz w:val="18"/>
      <w:szCs w:val="18"/>
      <w:lang w:val="en-US"/>
    </w:rPr>
  </w:style>
  <w:style w:type="paragraph" w:customStyle="1" w:styleId="textpisma">
    <w:name w:val="text_pisma"/>
    <w:basedOn w:val="Brakstyluakapitowego"/>
    <w:uiPriority w:val="99"/>
    <w:unhideWhenUsed/>
    <w:qFormat/>
    <w:pPr>
      <w:pBdr>
        <w:top w:val="single" w:sz="2" w:space="14" w:color="auto"/>
        <w:bottom w:val="single" w:sz="6" w:space="5" w:color="auto"/>
      </w:pBdr>
      <w:suppressAutoHyphens/>
      <w:spacing w:before="170" w:after="283" w:line="220" w:lineRule="atLeast"/>
      <w:ind w:left="170"/>
    </w:pPr>
    <w:rPr>
      <w:rFonts w:hAnsi="Gotham Book" w:cs="Gotham Book"/>
      <w:w w:val="90"/>
      <w:sz w:val="20"/>
      <w:szCs w:val="20"/>
    </w:rPr>
  </w:style>
  <w:style w:type="paragraph" w:customStyle="1" w:styleId="pytaniabold">
    <w:name w:val="pytania bold"/>
    <w:basedOn w:val="sugestie"/>
    <w:uiPriority w:val="99"/>
    <w:unhideWhenUsed/>
    <w:qFormat/>
    <w:pPr>
      <w:pBdr>
        <w:top w:val="none" w:sz="0" w:space="0" w:color="auto"/>
      </w:pBdr>
      <w:tabs>
        <w:tab w:val="right" w:pos="6406"/>
      </w:tabs>
      <w:spacing w:before="113" w:after="0"/>
      <w:ind w:left="454" w:hanging="283"/>
    </w:pPr>
  </w:style>
  <w:style w:type="paragraph" w:customStyle="1" w:styleId="sugestie">
    <w:name w:val="sugestie"/>
    <w:basedOn w:val="a"/>
    <w:uiPriority w:val="99"/>
    <w:unhideWhenUsed/>
    <w:qFormat/>
    <w:pPr>
      <w:keepNext/>
      <w:pBdr>
        <w:top w:val="single" w:sz="96" w:space="0" w:color="000000"/>
      </w:pBdr>
      <w:spacing w:before="283" w:after="113"/>
      <w:ind w:left="170"/>
    </w:pPr>
    <w:rPr>
      <w:rFonts w:hAnsi="Calibri" w:cs="Calibri"/>
      <w:b/>
      <w:u w:color="000000"/>
    </w:rPr>
  </w:style>
  <w:style w:type="character" w:customStyle="1" w:styleId="bold">
    <w:name w:val="bold"/>
    <w:uiPriority w:val="99"/>
    <w:unhideWhenUsed/>
    <w:qFormat/>
    <w:rPr>
      <w:rFonts w:hint="default"/>
      <w:b/>
      <w:sz w:val="24"/>
      <w:szCs w:val="24"/>
      <w:lang w:val="pl-PL"/>
    </w:rPr>
  </w:style>
  <w:style w:type="character" w:customStyle="1" w:styleId="italicbold">
    <w:name w:val="italic bold"/>
    <w:uiPriority w:val="99"/>
    <w:unhideWhenUsed/>
    <w:qFormat/>
    <w:rPr>
      <w:rFonts w:hint="default"/>
      <w:b/>
      <w:i/>
      <w:sz w:val="24"/>
      <w:szCs w:val="24"/>
      <w:lang w:val="pl-PL"/>
    </w:rPr>
  </w:style>
  <w:style w:type="paragraph" w:customStyle="1" w:styleId="nadtytul">
    <w:name w:val="nadtytul"/>
    <w:basedOn w:val="tytul1"/>
    <w:uiPriority w:val="99"/>
    <w:unhideWhenUsed/>
    <w:qFormat/>
    <w:pPr>
      <w:pageBreakBefore/>
      <w:spacing w:after="680"/>
    </w:pPr>
    <w:rPr>
      <w:spacing w:val="211"/>
      <w:sz w:val="18"/>
      <w:szCs w:val="18"/>
    </w:rPr>
  </w:style>
  <w:style w:type="paragraph" w:customStyle="1" w:styleId="tytul1">
    <w:name w:val="tytul_1"/>
    <w:basedOn w:val="a4"/>
    <w:uiPriority w:val="99"/>
    <w:unhideWhenUsed/>
    <w:qFormat/>
    <w:pPr>
      <w:keepNext/>
      <w:spacing w:after="567" w:line="288" w:lineRule="auto"/>
      <w:ind w:left="0"/>
    </w:pPr>
    <w:rPr>
      <w:rFonts w:hAnsi="FuturaLtEU" w:cs="FuturaLtEU"/>
      <w:caps/>
      <w:spacing w:val="44"/>
      <w:sz w:val="40"/>
      <w:szCs w:val="40"/>
      <w:lang w:val="pl-PL"/>
    </w:rPr>
  </w:style>
  <w:style w:type="paragraph" w:customStyle="1" w:styleId="podtytul">
    <w:name w:val="podtytul"/>
    <w:basedOn w:val="a4"/>
    <w:uiPriority w:val="99"/>
    <w:unhideWhenUsed/>
    <w:qFormat/>
    <w:pPr>
      <w:keepNext/>
      <w:keepLines/>
      <w:spacing w:before="283" w:after="113"/>
      <w:ind w:left="340" w:hanging="227"/>
    </w:pPr>
    <w:rPr>
      <w:rFonts w:hAnsi="Minion Pro SmBd" w:cs="Minion Pro SmBd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2893</Words>
  <Characters>16492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shi_va</dc:creator>
  <cp:lastModifiedBy>Макс</cp:lastModifiedBy>
  <cp:revision>2</cp:revision>
  <dcterms:created xsi:type="dcterms:W3CDTF">2020-09-28T20:21:00Z</dcterms:created>
  <dcterms:modified xsi:type="dcterms:W3CDTF">2020-09-28T20:21:00Z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